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13645D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800687967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</w:t>
      </w:r>
      <w:r w:rsidR="000A00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00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="000A00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0A001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премии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одаренным детям и </w:t>
      </w:r>
      <w:proofErr w:type="gramStart"/>
      <w:r w:rsidRPr="00051D06">
        <w:rPr>
          <w:rFonts w:ascii="Times New Roman" w:hAnsi="Times New Roman" w:cs="Times New Roman"/>
          <w:sz w:val="24"/>
          <w:szCs w:val="24"/>
        </w:rPr>
        <w:t>талантливой</w:t>
      </w:r>
      <w:proofErr w:type="gramEnd"/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8E5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>молодежи</w:t>
      </w:r>
      <w:r w:rsidR="009418E5">
        <w:rPr>
          <w:rFonts w:ascii="Times New Roman" w:hAnsi="Times New Roman" w:cs="Times New Roman"/>
          <w:sz w:val="24"/>
          <w:szCs w:val="24"/>
        </w:rPr>
        <w:t>,</w:t>
      </w:r>
      <w:r w:rsidR="009418E5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9418E5" w:rsidRPr="001E657F">
        <w:rPr>
          <w:rFonts w:ascii="Times New Roman" w:hAnsi="Times New Roman" w:cs="Times New Roman"/>
          <w:sz w:val="24"/>
          <w:szCs w:val="24"/>
        </w:rPr>
        <w:t>лучшим творческим детским коллективам и лучшим детским</w:t>
      </w:r>
    </w:p>
    <w:p w:rsidR="00255EFC" w:rsidRPr="00255EFC" w:rsidRDefault="009418E5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657F">
        <w:rPr>
          <w:rFonts w:ascii="Times New Roman" w:hAnsi="Times New Roman" w:cs="Times New Roman"/>
          <w:sz w:val="24"/>
          <w:szCs w:val="24"/>
        </w:rPr>
        <w:t xml:space="preserve">спортивным 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55EFC" w:rsidRPr="00051D06">
        <w:rPr>
          <w:rFonts w:ascii="Times New Roman" w:hAnsi="Times New Roman" w:cs="Times New Roman"/>
          <w:sz w:val="24"/>
          <w:szCs w:val="24"/>
        </w:rPr>
        <w:t>»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>, и в целях выявления и поощрения одаренных детей и подростков,</w:t>
      </w:r>
      <w:r w:rsidR="009418E5" w:rsidRPr="009418E5">
        <w:rPr>
          <w:rFonts w:ascii="Times New Roman" w:hAnsi="Times New Roman" w:cs="Times New Roman"/>
          <w:sz w:val="24"/>
          <w:szCs w:val="24"/>
        </w:rPr>
        <w:t xml:space="preserve"> </w:t>
      </w:r>
      <w:r w:rsidR="009418E5" w:rsidRPr="001E657F">
        <w:rPr>
          <w:rFonts w:ascii="Times New Roman" w:hAnsi="Times New Roman" w:cs="Times New Roman"/>
          <w:sz w:val="24"/>
          <w:szCs w:val="24"/>
        </w:rPr>
        <w:t>творчески</w:t>
      </w:r>
      <w:r w:rsidR="009418E5">
        <w:rPr>
          <w:rFonts w:ascii="Times New Roman" w:hAnsi="Times New Roman" w:cs="Times New Roman"/>
          <w:sz w:val="24"/>
          <w:szCs w:val="24"/>
        </w:rPr>
        <w:t>х детских</w:t>
      </w:r>
      <w:r w:rsidR="009418E5" w:rsidRPr="001E657F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9418E5">
        <w:rPr>
          <w:rFonts w:ascii="Times New Roman" w:hAnsi="Times New Roman" w:cs="Times New Roman"/>
          <w:sz w:val="24"/>
          <w:szCs w:val="24"/>
        </w:rPr>
        <w:t>ов</w:t>
      </w:r>
      <w:r w:rsidR="009418E5" w:rsidRPr="001E657F">
        <w:rPr>
          <w:rFonts w:ascii="Times New Roman" w:hAnsi="Times New Roman" w:cs="Times New Roman"/>
          <w:sz w:val="24"/>
          <w:szCs w:val="24"/>
        </w:rPr>
        <w:t xml:space="preserve"> и детски</w:t>
      </w:r>
      <w:r w:rsidR="009418E5">
        <w:rPr>
          <w:rFonts w:ascii="Times New Roman" w:hAnsi="Times New Roman" w:cs="Times New Roman"/>
          <w:sz w:val="24"/>
          <w:szCs w:val="24"/>
        </w:rPr>
        <w:t>х</w:t>
      </w:r>
      <w:r w:rsidR="009418E5" w:rsidRPr="001E657F">
        <w:rPr>
          <w:rFonts w:ascii="Times New Roman" w:hAnsi="Times New Roman" w:cs="Times New Roman"/>
          <w:sz w:val="24"/>
          <w:szCs w:val="24"/>
        </w:rPr>
        <w:t xml:space="preserve"> спортивны</w:t>
      </w:r>
      <w:r w:rsidR="009418E5">
        <w:rPr>
          <w:rFonts w:ascii="Times New Roman" w:hAnsi="Times New Roman" w:cs="Times New Roman"/>
          <w:sz w:val="24"/>
          <w:szCs w:val="24"/>
        </w:rPr>
        <w:t>х</w:t>
      </w:r>
      <w:r w:rsidR="009418E5" w:rsidRPr="001E657F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9418E5">
        <w:rPr>
          <w:rFonts w:ascii="Times New Roman" w:hAnsi="Times New Roman" w:cs="Times New Roman"/>
          <w:sz w:val="24"/>
          <w:szCs w:val="24"/>
        </w:rPr>
        <w:t>,</w:t>
      </w:r>
      <w:r w:rsidRPr="004B74E4">
        <w:rPr>
          <w:rFonts w:ascii="Times New Roman" w:hAnsi="Times New Roman" w:cs="Times New Roman"/>
          <w:sz w:val="24"/>
          <w:szCs w:val="24"/>
        </w:rPr>
        <w:t xml:space="preserve"> проявивши</w:t>
      </w:r>
      <w:r w:rsidR="009418E5">
        <w:rPr>
          <w:rFonts w:ascii="Times New Roman" w:hAnsi="Times New Roman" w:cs="Times New Roman"/>
          <w:sz w:val="24"/>
          <w:szCs w:val="24"/>
        </w:rPr>
        <w:t>х</w:t>
      </w:r>
      <w:r w:rsidRPr="004B74E4">
        <w:rPr>
          <w:rFonts w:ascii="Times New Roman" w:hAnsi="Times New Roman" w:cs="Times New Roman"/>
          <w:sz w:val="24"/>
          <w:szCs w:val="24"/>
        </w:rPr>
        <w:t xml:space="preserve"> выдающиеся способности, принимая во внимание</w:t>
      </w:r>
      <w:proofErr w:type="gramEnd"/>
      <w:r w:rsidR="000A0014" w:rsidRPr="000A0014">
        <w:rPr>
          <w:rFonts w:ascii="Times New Roman" w:hAnsi="Times New Roman" w:cs="Times New Roman"/>
          <w:sz w:val="24"/>
          <w:szCs w:val="24"/>
        </w:rPr>
        <w:t xml:space="preserve"> </w:t>
      </w:r>
      <w:r w:rsidR="000A0014" w:rsidRPr="005868D7">
        <w:rPr>
          <w:rFonts w:ascii="Times New Roman" w:hAnsi="Times New Roman" w:cs="Times New Roman"/>
          <w:sz w:val="24"/>
          <w:szCs w:val="24"/>
        </w:rPr>
        <w:t>решени</w:t>
      </w:r>
      <w:r w:rsidR="000A0014">
        <w:rPr>
          <w:rFonts w:ascii="Times New Roman" w:hAnsi="Times New Roman" w:cs="Times New Roman"/>
          <w:sz w:val="24"/>
          <w:szCs w:val="24"/>
        </w:rPr>
        <w:t>е</w:t>
      </w:r>
      <w:r w:rsidR="000A0014" w:rsidRPr="005868D7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A0014">
        <w:rPr>
          <w:rFonts w:ascii="Times New Roman" w:hAnsi="Times New Roman" w:cs="Times New Roman"/>
          <w:sz w:val="24"/>
          <w:szCs w:val="24"/>
        </w:rPr>
        <w:t>и</w:t>
      </w:r>
      <w:r w:rsidR="000A0014" w:rsidRPr="005868D7">
        <w:rPr>
          <w:rFonts w:ascii="Times New Roman" w:hAnsi="Times New Roman" w:cs="Times New Roman"/>
          <w:sz w:val="24"/>
          <w:szCs w:val="24"/>
        </w:rPr>
        <w:t xml:space="preserve"> по образованию, культуре, спорту и молодежной политике</w:t>
      </w:r>
      <w:r w:rsidR="000A0014">
        <w:rPr>
          <w:rFonts w:ascii="Times New Roman" w:hAnsi="Times New Roman" w:cs="Times New Roman"/>
          <w:sz w:val="24"/>
          <w:szCs w:val="24"/>
        </w:rPr>
        <w:t xml:space="preserve"> от 15.01.2025 г. № 472</w:t>
      </w:r>
      <w:r w:rsidRPr="004B74E4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5868D7" w:rsidRDefault="00255EFC" w:rsidP="00255EFC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5868D7">
        <w:rPr>
          <w:rFonts w:ascii="Times New Roman" w:hAnsi="Times New Roman" w:cs="Times New Roman"/>
        </w:rPr>
        <w:t xml:space="preserve">1. </w:t>
      </w:r>
      <w:proofErr w:type="gramStart"/>
      <w:r w:rsidRPr="005868D7">
        <w:rPr>
          <w:rFonts w:ascii="Times New Roman" w:hAnsi="Times New Roman" w:cs="Times New Roman"/>
        </w:rPr>
        <w:t>Внести в решение Собрания депутатов Златоустовского городс</w:t>
      </w:r>
      <w:r>
        <w:rPr>
          <w:rFonts w:ascii="Times New Roman" w:hAnsi="Times New Roman" w:cs="Times New Roman"/>
        </w:rPr>
        <w:t xml:space="preserve">кого округа </w:t>
      </w:r>
      <w:r w:rsidRPr="005868D7">
        <w:rPr>
          <w:rFonts w:ascii="Times New Roman" w:hAnsi="Times New Roman" w:cs="Times New Roman"/>
        </w:rPr>
        <w:t xml:space="preserve">от </w:t>
      </w:r>
      <w:r>
        <w:rPr>
          <w:rFonts w:ascii="Times New Roman" w:eastAsiaTheme="minorEastAsia" w:hAnsi="Times New Roman" w:cs="Times New Roman"/>
          <w:lang w:eastAsia="ru-RU"/>
        </w:rPr>
        <w:t>31.10.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2017 г. </w:t>
      </w:r>
      <w:r>
        <w:rPr>
          <w:rFonts w:ascii="Times New Roman" w:eastAsiaTheme="minorEastAsia" w:hAnsi="Times New Roman" w:cs="Times New Roman"/>
          <w:lang w:eastAsia="ru-RU"/>
        </w:rPr>
        <w:t>№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 81-ЗГО </w:t>
      </w:r>
      <w:r>
        <w:rPr>
          <w:rFonts w:ascii="Times New Roman" w:eastAsiaTheme="minorEastAsia" w:hAnsi="Times New Roman" w:cs="Times New Roman"/>
          <w:lang w:eastAsia="ru-RU"/>
        </w:rPr>
        <w:t>«</w:t>
      </w:r>
      <w:r w:rsidRPr="005868D7">
        <w:rPr>
          <w:rFonts w:ascii="Times New Roman" w:eastAsiaTheme="minorEastAsia" w:hAnsi="Times New Roman" w:cs="Times New Roman"/>
          <w:lang w:eastAsia="ru-RU"/>
        </w:rPr>
        <w:t>Об утверждении Положения о премии Собрания депутатов Златоустовского городского округа одаренн</w:t>
      </w:r>
      <w:r w:rsidR="009418E5">
        <w:rPr>
          <w:rFonts w:ascii="Times New Roman" w:eastAsiaTheme="minorEastAsia" w:hAnsi="Times New Roman" w:cs="Times New Roman"/>
          <w:lang w:eastAsia="ru-RU"/>
        </w:rPr>
        <w:t>ым детям и талантливой молодежи</w:t>
      </w:r>
      <w:r w:rsidR="009418E5">
        <w:rPr>
          <w:rFonts w:ascii="Times New Roman" w:hAnsi="Times New Roman" w:cs="Times New Roman"/>
        </w:rPr>
        <w:t>,</w:t>
      </w:r>
      <w:r w:rsidR="009418E5" w:rsidRPr="0070478A">
        <w:rPr>
          <w:rFonts w:ascii="Times New Roman" w:hAnsi="Times New Roman" w:cs="Times New Roman"/>
        </w:rPr>
        <w:t xml:space="preserve"> </w:t>
      </w:r>
      <w:r w:rsidR="009418E5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9418E5" w:rsidRPr="0070478A">
        <w:rPr>
          <w:rFonts w:ascii="Times New Roman" w:hAnsi="Times New Roman" w:cs="Times New Roman"/>
        </w:rPr>
        <w:t>в Златоустовском городском округе</w:t>
      </w:r>
      <w:r>
        <w:rPr>
          <w:rFonts w:ascii="Times New Roman" w:eastAsiaTheme="minorEastAsia" w:hAnsi="Times New Roman" w:cs="Times New Roman"/>
          <w:lang w:eastAsia="ru-RU"/>
        </w:rPr>
        <w:t>»</w:t>
      </w:r>
      <w:r w:rsidR="000A0014" w:rsidRPr="000A0014">
        <w:rPr>
          <w:rFonts w:ascii="Times New Roman" w:hAnsi="Times New Roman" w:cs="Times New Roman"/>
        </w:rPr>
        <w:t xml:space="preserve"> </w:t>
      </w:r>
      <w:r w:rsidR="000A0014">
        <w:rPr>
          <w:rFonts w:ascii="Times New Roman" w:hAnsi="Times New Roman" w:cs="Times New Roman"/>
        </w:rPr>
        <w:t>(</w:t>
      </w:r>
      <w:r w:rsidR="000A0014" w:rsidRPr="002D3F22">
        <w:rPr>
          <w:rFonts w:ascii="Times New Roman" w:hAnsi="Times New Roman" w:cs="Times New Roman"/>
        </w:rPr>
        <w:t xml:space="preserve">в редакции решений: </w:t>
      </w:r>
      <w:hyperlink r:id="rId10" w:history="1">
        <w:r w:rsidR="000A0014" w:rsidRPr="002D3F22">
          <w:rPr>
            <w:rFonts w:ascii="Times New Roman" w:hAnsi="Times New Roman" w:cs="Times New Roman"/>
          </w:rPr>
          <w:t>от 21.12.2021 г. № 69-ЗГО</w:t>
        </w:r>
      </w:hyperlink>
      <w:r w:rsidR="000A0014" w:rsidRPr="002D3F22">
        <w:rPr>
          <w:rFonts w:ascii="Times New Roman" w:hAnsi="Times New Roman" w:cs="Times New Roman"/>
        </w:rPr>
        <w:t xml:space="preserve">, </w:t>
      </w:r>
      <w:hyperlink r:id="rId11" w:history="1">
        <w:r w:rsidR="000A0014" w:rsidRPr="002D3F22">
          <w:rPr>
            <w:rFonts w:ascii="Times New Roman" w:hAnsi="Times New Roman" w:cs="Times New Roman"/>
          </w:rPr>
          <w:t>от 07.04.2022 г. № 11-ЗГО</w:t>
        </w:r>
      </w:hyperlink>
      <w:r w:rsidR="000A0014" w:rsidRPr="002D3F22">
        <w:rPr>
          <w:rFonts w:ascii="Times New Roman" w:hAnsi="Times New Roman" w:cs="Times New Roman"/>
        </w:rPr>
        <w:t>, от 04.07.2022 г. № 36-ЗГО</w:t>
      </w:r>
      <w:r w:rsidR="000A0014">
        <w:rPr>
          <w:rFonts w:ascii="Times New Roman" w:hAnsi="Times New Roman" w:cs="Times New Roman"/>
        </w:rPr>
        <w:t>, от 27.12.2022 г. № 70-ЗГО, от</w:t>
      </w:r>
      <w:proofErr w:type="gramEnd"/>
      <w:r w:rsidR="000A0014">
        <w:rPr>
          <w:rFonts w:ascii="Times New Roman" w:hAnsi="Times New Roman" w:cs="Times New Roman"/>
        </w:rPr>
        <w:t xml:space="preserve"> </w:t>
      </w:r>
      <w:proofErr w:type="gramStart"/>
      <w:r w:rsidR="000A0014">
        <w:rPr>
          <w:rFonts w:ascii="Times New Roman" w:hAnsi="Times New Roman" w:cs="Times New Roman"/>
        </w:rPr>
        <w:t>07.12.2023 г. № 57-ЗГО, от 21.12.2023 г. № 60-ЗГО, от 09.04.2024</w:t>
      </w:r>
      <w:proofErr w:type="gramEnd"/>
      <w:r w:rsidR="000A0014">
        <w:rPr>
          <w:rFonts w:ascii="Times New Roman" w:hAnsi="Times New Roman" w:cs="Times New Roman"/>
        </w:rPr>
        <w:t xml:space="preserve"> г. № 11-ЗГО, от 08.07.2024 г. № 40-ЗГО,</w:t>
      </w:r>
      <w:r w:rsidR="000A0014" w:rsidRPr="000A0014">
        <w:rPr>
          <w:rFonts w:ascii="Times New Roman" w:hAnsi="Times New Roman" w:cs="Times New Roman"/>
        </w:rPr>
        <w:t xml:space="preserve"> </w:t>
      </w:r>
      <w:r w:rsidR="000A0014">
        <w:rPr>
          <w:rFonts w:ascii="Times New Roman" w:hAnsi="Times New Roman" w:cs="Times New Roman"/>
        </w:rPr>
        <w:t>от</w:t>
      </w:r>
      <w:r w:rsidR="000A0014" w:rsidRPr="000A0014">
        <w:t xml:space="preserve"> </w:t>
      </w:r>
      <w:r w:rsidR="000A0014" w:rsidRPr="000A0014">
        <w:rPr>
          <w:rFonts w:ascii="Times New Roman" w:eastAsiaTheme="minorEastAsia" w:hAnsi="Times New Roman" w:cs="Times New Roman"/>
          <w:lang w:eastAsia="ru-RU"/>
        </w:rPr>
        <w:t>25.12.2024 г. № 62-ЗГО</w:t>
      </w:r>
      <w:r w:rsidR="000A0014" w:rsidRPr="002D3F22">
        <w:rPr>
          <w:rFonts w:ascii="Times New Roman" w:hAnsi="Times New Roman" w:cs="Times New Roman"/>
        </w:rPr>
        <w:t>)</w:t>
      </w:r>
      <w:r w:rsidRPr="005868D7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5868D7">
        <w:rPr>
          <w:rFonts w:ascii="Times New Roman" w:hAnsi="Times New Roman" w:cs="Times New Roman"/>
        </w:rPr>
        <w:t>изменения согласно приложению.</w:t>
      </w:r>
    </w:p>
    <w:p w:rsidR="00255EFC" w:rsidRPr="005868D7" w:rsidRDefault="000A0014" w:rsidP="00255E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EFC" w:rsidRPr="005868D7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 w:rsidR="00255EFC">
        <w:rPr>
          <w:rFonts w:ascii="Times New Roman" w:hAnsi="Times New Roman" w:cs="Times New Roman"/>
          <w:sz w:val="24"/>
          <w:szCs w:val="24"/>
        </w:rPr>
        <w:t>«Интернет»</w:t>
      </w:r>
      <w:r w:rsidR="00255EFC" w:rsidRPr="005868D7">
        <w:rPr>
          <w:rFonts w:ascii="Times New Roman" w:hAnsi="Times New Roman" w:cs="Times New Roman"/>
          <w:sz w:val="24"/>
          <w:szCs w:val="24"/>
        </w:rPr>
        <w:t>.</w:t>
      </w:r>
    </w:p>
    <w:p w:rsidR="00255EFC" w:rsidRPr="005868D7" w:rsidRDefault="00255EFC" w:rsidP="00255E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8D7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0014">
        <w:rPr>
          <w:rFonts w:ascii="Times New Roman" w:hAnsi="Times New Roman" w:cs="Times New Roman"/>
          <w:sz w:val="24"/>
          <w:szCs w:val="24"/>
        </w:rPr>
        <w:t>3</w:t>
      </w:r>
      <w:r w:rsidRPr="005868D7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0014" w:rsidRDefault="000A0014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424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9418E5" w:rsidRDefault="00255EFC" w:rsidP="009418E5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Pr="00E254A3">
        <w:rPr>
          <w:rFonts w:ascii="Times New Roman" w:hAnsi="Times New Roman" w:cs="Times New Roman"/>
        </w:rPr>
        <w:t xml:space="preserve">Изменения в </w:t>
      </w:r>
      <w:r w:rsidR="000A0014" w:rsidRPr="005868D7">
        <w:rPr>
          <w:rFonts w:ascii="Times New Roman" w:hAnsi="Times New Roman" w:cs="Times New Roman"/>
        </w:rPr>
        <w:t>решение Собрания депутатов Златоустовского городс</w:t>
      </w:r>
      <w:r w:rsidR="000A0014">
        <w:rPr>
          <w:rFonts w:ascii="Times New Roman" w:hAnsi="Times New Roman" w:cs="Times New Roman"/>
        </w:rPr>
        <w:t xml:space="preserve">кого округа </w:t>
      </w:r>
      <w:r w:rsidR="000A0014" w:rsidRPr="005868D7">
        <w:rPr>
          <w:rFonts w:ascii="Times New Roman" w:hAnsi="Times New Roman" w:cs="Times New Roman"/>
        </w:rPr>
        <w:t xml:space="preserve">от </w:t>
      </w:r>
      <w:r w:rsidR="000A0014">
        <w:rPr>
          <w:rFonts w:ascii="Times New Roman" w:eastAsiaTheme="minorEastAsia" w:hAnsi="Times New Roman" w:cs="Times New Roman"/>
          <w:lang w:eastAsia="ru-RU"/>
        </w:rPr>
        <w:t>31.10.</w:t>
      </w:r>
      <w:r w:rsidR="000A0014" w:rsidRPr="005868D7">
        <w:rPr>
          <w:rFonts w:ascii="Times New Roman" w:eastAsiaTheme="minorEastAsia" w:hAnsi="Times New Roman" w:cs="Times New Roman"/>
          <w:lang w:eastAsia="ru-RU"/>
        </w:rPr>
        <w:t xml:space="preserve">2017 г. </w:t>
      </w:r>
      <w:r w:rsidR="000A0014">
        <w:rPr>
          <w:rFonts w:ascii="Times New Roman" w:eastAsiaTheme="minorEastAsia" w:hAnsi="Times New Roman" w:cs="Times New Roman"/>
          <w:lang w:eastAsia="ru-RU"/>
        </w:rPr>
        <w:t>№</w:t>
      </w:r>
      <w:r w:rsidR="000A0014" w:rsidRPr="005868D7">
        <w:rPr>
          <w:rFonts w:ascii="Times New Roman" w:eastAsiaTheme="minorEastAsia" w:hAnsi="Times New Roman" w:cs="Times New Roman"/>
          <w:lang w:eastAsia="ru-RU"/>
        </w:rPr>
        <w:t xml:space="preserve"> 81-ЗГО </w:t>
      </w:r>
      <w:r w:rsidR="000A0014">
        <w:rPr>
          <w:rFonts w:ascii="Times New Roman" w:eastAsiaTheme="minorEastAsia" w:hAnsi="Times New Roman" w:cs="Times New Roman"/>
          <w:lang w:eastAsia="ru-RU"/>
        </w:rPr>
        <w:t>«</w:t>
      </w:r>
      <w:r w:rsidR="000A0014" w:rsidRPr="005868D7">
        <w:rPr>
          <w:rFonts w:ascii="Times New Roman" w:eastAsiaTheme="minorEastAsia" w:hAnsi="Times New Roman" w:cs="Times New Roman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</w:t>
      </w:r>
      <w:r w:rsidR="009418E5">
        <w:rPr>
          <w:rFonts w:ascii="Times New Roman" w:eastAsiaTheme="minorEastAsia" w:hAnsi="Times New Roman" w:cs="Times New Roman"/>
          <w:lang w:eastAsia="ru-RU"/>
        </w:rPr>
        <w:t>,</w:t>
      </w:r>
      <w:r w:rsidR="009418E5" w:rsidRPr="009418E5">
        <w:rPr>
          <w:rFonts w:ascii="Times New Roman" w:hAnsi="Times New Roman" w:cs="Times New Roman"/>
        </w:rPr>
        <w:t xml:space="preserve"> </w:t>
      </w:r>
      <w:r w:rsidR="009418E5" w:rsidRPr="001E657F">
        <w:rPr>
          <w:rFonts w:ascii="Times New Roman" w:hAnsi="Times New Roman" w:cs="Times New Roman"/>
        </w:rPr>
        <w:t>лучшим творческим детским коллективам и лучшим детским спортивным командам</w:t>
      </w:r>
      <w:r w:rsidR="000A0014" w:rsidRPr="005868D7">
        <w:rPr>
          <w:rFonts w:ascii="Times New Roman" w:eastAsiaTheme="minorEastAsia" w:hAnsi="Times New Roman" w:cs="Times New Roman"/>
          <w:lang w:eastAsia="ru-RU"/>
        </w:rPr>
        <w:t xml:space="preserve"> в Златоустовском городском округе</w:t>
      </w:r>
      <w:r w:rsidR="000A0014">
        <w:rPr>
          <w:rFonts w:ascii="Times New Roman" w:eastAsiaTheme="minorEastAsia" w:hAnsi="Times New Roman" w:cs="Times New Roman"/>
          <w:lang w:eastAsia="ru-RU"/>
        </w:rPr>
        <w:t>»</w:t>
      </w:r>
      <w:r w:rsidR="000A0014" w:rsidRPr="000A0014">
        <w:rPr>
          <w:rFonts w:ascii="Times New Roman" w:hAnsi="Times New Roman" w:cs="Times New Roman"/>
        </w:rPr>
        <w:t xml:space="preserve"> </w:t>
      </w:r>
      <w:r w:rsidRPr="00E254A3">
        <w:rPr>
          <w:rFonts w:ascii="Times New Roman" w:hAnsi="Times New Roman" w:cs="Times New Roman"/>
        </w:rPr>
        <w:t xml:space="preserve">от </w:t>
      </w:r>
      <w:r w:rsidRPr="004B74E4">
        <w:rPr>
          <w:rFonts w:ascii="Times New Roman" w:eastAsiaTheme="minorEastAsia" w:hAnsi="Times New Roman" w:cs="Times New Roman"/>
          <w:lang w:eastAsia="ru-RU"/>
        </w:rPr>
        <w:t>31</w:t>
      </w:r>
      <w:r>
        <w:rPr>
          <w:rFonts w:ascii="Times New Roman" w:eastAsiaTheme="minorEastAsia" w:hAnsi="Times New Roman" w:cs="Times New Roman"/>
          <w:lang w:eastAsia="ru-RU"/>
        </w:rPr>
        <w:t>.10.2017</w:t>
      </w:r>
      <w:r w:rsidRPr="004B74E4">
        <w:rPr>
          <w:rFonts w:ascii="Times New Roman" w:eastAsiaTheme="minorEastAsia" w:hAnsi="Times New Roman" w:cs="Times New Roman"/>
          <w:lang w:eastAsia="ru-RU"/>
        </w:rPr>
        <w:t xml:space="preserve"> г. </w:t>
      </w:r>
      <w:r>
        <w:rPr>
          <w:rFonts w:ascii="Times New Roman" w:eastAsiaTheme="minorEastAsia" w:hAnsi="Times New Roman" w:cs="Times New Roman"/>
          <w:lang w:eastAsia="ru-RU"/>
        </w:rPr>
        <w:t>№ 81-ЗГО</w:t>
      </w:r>
      <w:r w:rsidR="000A001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A0014">
        <w:rPr>
          <w:rFonts w:ascii="Times New Roman" w:hAnsi="Times New Roman" w:cs="Times New Roman"/>
        </w:rPr>
        <w:t>(</w:t>
      </w:r>
      <w:r w:rsidR="000A0014" w:rsidRPr="002D3F22">
        <w:rPr>
          <w:rFonts w:ascii="Times New Roman" w:hAnsi="Times New Roman" w:cs="Times New Roman"/>
        </w:rPr>
        <w:t xml:space="preserve">в редакции решений: </w:t>
      </w:r>
      <w:hyperlink r:id="rId12" w:history="1">
        <w:r w:rsidR="000A0014" w:rsidRPr="002D3F22">
          <w:rPr>
            <w:rFonts w:ascii="Times New Roman" w:hAnsi="Times New Roman" w:cs="Times New Roman"/>
          </w:rPr>
          <w:t>от 21.12.2021 г. № 69-ЗГО</w:t>
        </w:r>
      </w:hyperlink>
      <w:r w:rsidR="000A0014" w:rsidRPr="002D3F22">
        <w:rPr>
          <w:rFonts w:ascii="Times New Roman" w:hAnsi="Times New Roman" w:cs="Times New Roman"/>
        </w:rPr>
        <w:t xml:space="preserve">, </w:t>
      </w:r>
      <w:hyperlink r:id="rId13" w:history="1">
        <w:r w:rsidR="000A0014" w:rsidRPr="002D3F22">
          <w:rPr>
            <w:rFonts w:ascii="Times New Roman" w:hAnsi="Times New Roman" w:cs="Times New Roman"/>
          </w:rPr>
          <w:t>от 07.04.2022 г. № 11-ЗГО</w:t>
        </w:r>
      </w:hyperlink>
      <w:r w:rsidR="000A0014" w:rsidRPr="002D3F22">
        <w:rPr>
          <w:rFonts w:ascii="Times New Roman" w:hAnsi="Times New Roman" w:cs="Times New Roman"/>
        </w:rPr>
        <w:t>, от 04.07.2022 г. № 36-ЗГО</w:t>
      </w:r>
      <w:r w:rsidR="000A0014">
        <w:rPr>
          <w:rFonts w:ascii="Times New Roman" w:hAnsi="Times New Roman" w:cs="Times New Roman"/>
        </w:rPr>
        <w:t>, от</w:t>
      </w:r>
      <w:proofErr w:type="gramEnd"/>
      <w:r w:rsidR="000A0014">
        <w:rPr>
          <w:rFonts w:ascii="Times New Roman" w:hAnsi="Times New Roman" w:cs="Times New Roman"/>
        </w:rPr>
        <w:t xml:space="preserve"> 27.12.2022 г. № 70-ЗГО, от 07.12.2023 г. № 57-ЗГО, от 21.12.2023 г. № 60-ЗГО, от 09.04.2024 г. № 11-ЗГО, от 08.07.2024 г. № 40-ЗГО</w:t>
      </w:r>
      <w:r w:rsidR="000A0014" w:rsidRPr="002D3F22">
        <w:rPr>
          <w:rFonts w:ascii="Times New Roman" w:hAnsi="Times New Roman" w:cs="Times New Roman"/>
        </w:rPr>
        <w:t>)</w:t>
      </w:r>
      <w:r w:rsidR="000A0014">
        <w:rPr>
          <w:rFonts w:ascii="Times New Roman" w:hAnsi="Times New Roman" w:cs="Times New Roman"/>
        </w:rPr>
        <w:t>, от</w:t>
      </w:r>
      <w:r w:rsidR="000A0014" w:rsidRPr="000A0014">
        <w:t xml:space="preserve"> </w:t>
      </w:r>
      <w:r w:rsidR="000A0014" w:rsidRPr="000A0014">
        <w:rPr>
          <w:rFonts w:ascii="Times New Roman" w:eastAsiaTheme="minorEastAsia" w:hAnsi="Times New Roman" w:cs="Times New Roman"/>
          <w:lang w:eastAsia="ru-RU"/>
        </w:rPr>
        <w:t>25.12.2024 г. № 62-ЗГО)</w:t>
      </w:r>
      <w:r w:rsidR="000A0014">
        <w:rPr>
          <w:rFonts w:ascii="Times New Roman" w:eastAsiaTheme="minorEastAsia" w:hAnsi="Times New Roman" w:cs="Times New Roman"/>
          <w:lang w:eastAsia="ru-RU"/>
        </w:rPr>
        <w:t>, далее - решение</w:t>
      </w:r>
      <w:r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0A0014" w:rsidRPr="000A0014" w:rsidRDefault="000A0014" w:rsidP="000A0014"/>
    <w:p w:rsidR="00255EFC" w:rsidRPr="000A0014" w:rsidRDefault="00255EFC" w:rsidP="000A001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14">
        <w:rPr>
          <w:rFonts w:ascii="Times New Roman" w:hAnsi="Times New Roman" w:cs="Times New Roman"/>
          <w:sz w:val="24"/>
          <w:szCs w:val="24"/>
        </w:rPr>
        <w:t xml:space="preserve">Пункт 13 </w:t>
      </w:r>
      <w:r w:rsidR="000A0014">
        <w:rPr>
          <w:rFonts w:ascii="Times New Roman" w:hAnsi="Times New Roman" w:cs="Times New Roman"/>
          <w:sz w:val="24"/>
          <w:szCs w:val="24"/>
        </w:rPr>
        <w:t>Приложения 1 к решению</w:t>
      </w:r>
      <w:r w:rsidRPr="000A00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0A0014" w:rsidRPr="000A0014" w:rsidRDefault="00255EFC" w:rsidP="000A0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«13. </w:t>
      </w:r>
      <w:r w:rsidR="000A0014" w:rsidRPr="000A0014">
        <w:rPr>
          <w:rFonts w:ascii="Times New Roman" w:hAnsi="Times New Roman" w:cs="Times New Roman"/>
          <w:sz w:val="24"/>
          <w:szCs w:val="24"/>
        </w:rPr>
        <w:t xml:space="preserve">В целях награждения победителей и участников, занявших второе и третье место, по номинациям, указанным в </w:t>
      </w:r>
      <w:hyperlink w:anchor="sub_301" w:history="1">
        <w:r w:rsidR="000A0014" w:rsidRPr="000A0014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="000A0014" w:rsidRPr="000A0014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="000A0014" w:rsidRPr="000A0014">
          <w:rPr>
            <w:rFonts w:ascii="Times New Roman" w:hAnsi="Times New Roman" w:cs="Times New Roman"/>
            <w:sz w:val="24"/>
            <w:szCs w:val="24"/>
          </w:rPr>
          <w:t>7 пункта 3</w:t>
        </w:r>
      </w:hyperlink>
      <w:r w:rsidR="000A0014" w:rsidRPr="000A0014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устанавливаются 15 (пятнадцать) ежегодных премий по 5 (пяти) номинациям в следующем размере:</w:t>
      </w:r>
    </w:p>
    <w:p w:rsidR="000A0014" w:rsidRPr="000A0014" w:rsidRDefault="000A0014" w:rsidP="000A0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014">
        <w:rPr>
          <w:rFonts w:ascii="Times New Roman" w:hAnsi="Times New Roman" w:cs="Times New Roman"/>
          <w:sz w:val="24"/>
          <w:szCs w:val="24"/>
        </w:rPr>
        <w:t xml:space="preserve">- за первое место: в размере 17 300,00 (семнадцать тысяч триста) рублей с учетом налогов и сборов в соответствии с </w:t>
      </w:r>
      <w:hyperlink r:id="rId14" w:history="1">
        <w:r w:rsidRPr="000A0014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A0014">
        <w:rPr>
          <w:rFonts w:ascii="Times New Roman" w:hAnsi="Times New Roman" w:cs="Times New Roman"/>
          <w:sz w:val="24"/>
          <w:szCs w:val="24"/>
        </w:rPr>
        <w:t xml:space="preserve"> Российской Федерации";</w:t>
      </w:r>
    </w:p>
    <w:p w:rsidR="000A0014" w:rsidRPr="000A0014" w:rsidRDefault="000A0014" w:rsidP="000A0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014">
        <w:rPr>
          <w:rFonts w:ascii="Times New Roman" w:hAnsi="Times New Roman" w:cs="Times New Roman"/>
          <w:sz w:val="24"/>
          <w:szCs w:val="24"/>
        </w:rPr>
        <w:t xml:space="preserve">- за второе место: в размере 11 500,00 (одиннадцать тысяч пятьсот) рублей с учетом налогов и сборов в соответствии с </w:t>
      </w:r>
      <w:hyperlink r:id="rId15" w:history="1">
        <w:r w:rsidRPr="000A0014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A0014">
        <w:rPr>
          <w:rFonts w:ascii="Times New Roman" w:hAnsi="Times New Roman" w:cs="Times New Roman"/>
          <w:sz w:val="24"/>
          <w:szCs w:val="24"/>
        </w:rPr>
        <w:t xml:space="preserve"> Российской Федерации";</w:t>
      </w:r>
    </w:p>
    <w:p w:rsidR="000A0014" w:rsidRPr="000A0014" w:rsidRDefault="000A0014" w:rsidP="000A0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014">
        <w:rPr>
          <w:rFonts w:ascii="Times New Roman" w:hAnsi="Times New Roman" w:cs="Times New Roman"/>
          <w:sz w:val="24"/>
          <w:szCs w:val="24"/>
        </w:rPr>
        <w:t xml:space="preserve">- за третье место: в размере 5 800,00 (пять тысяч восемьсот) рублей с учетом налогов и сборов в соответствии с </w:t>
      </w:r>
      <w:hyperlink r:id="rId16" w:history="1">
        <w:r w:rsidRPr="000A0014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A0014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A0014" w:rsidRPr="000A0014" w:rsidRDefault="000A0014" w:rsidP="000A0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0014">
        <w:rPr>
          <w:rFonts w:ascii="Times New Roman" w:hAnsi="Times New Roman" w:cs="Times New Roman"/>
          <w:sz w:val="24"/>
          <w:szCs w:val="24"/>
        </w:rPr>
        <w:t xml:space="preserve">В целях награждения победителей по номинациям, указанным в </w:t>
      </w:r>
      <w:hyperlink w:anchor="sub_308" w:history="1">
        <w:r w:rsidRPr="000A0014">
          <w:rPr>
            <w:rFonts w:ascii="Times New Roman" w:hAnsi="Times New Roman" w:cs="Times New Roman"/>
            <w:sz w:val="24"/>
            <w:szCs w:val="24"/>
          </w:rPr>
          <w:t>подпунктах 8-10 пункта 3</w:t>
        </w:r>
      </w:hyperlink>
      <w:r w:rsidRPr="000A0014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устанавливаются 3 (три) ежегодных премии по 3 (трем) номинациям в размере 17 300,00 (семнадцать тысяч триста) рублей с учетом налогов и сборов в соответствии с </w:t>
      </w:r>
      <w:hyperlink r:id="rId17" w:history="1">
        <w:r w:rsidRPr="000A0014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A0014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A0014" w:rsidRPr="000A0014" w:rsidRDefault="000A0014" w:rsidP="000A00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0014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и участников, занявших второе и третье место, по номинациям, указанным в </w:t>
      </w:r>
      <w:hyperlink w:anchor="sub_301" w:history="1">
        <w:r w:rsidRPr="000A0014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Pr="000A0014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Pr="000A0014">
          <w:rPr>
            <w:rFonts w:ascii="Times New Roman" w:hAnsi="Times New Roman" w:cs="Times New Roman"/>
            <w:sz w:val="24"/>
            <w:szCs w:val="24"/>
          </w:rPr>
          <w:t>7-10 пункта 3</w:t>
        </w:r>
      </w:hyperlink>
      <w:r w:rsidRPr="000A0014">
        <w:rPr>
          <w:rFonts w:ascii="Times New Roman" w:hAnsi="Times New Roman" w:cs="Times New Roman"/>
          <w:sz w:val="24"/>
          <w:szCs w:val="24"/>
        </w:rPr>
        <w:t xml:space="preserve"> Положения, устанавливаются 18 (восемнадцать) ежегодных премий по 8 (восьми) номинациям в размере в размере 5 747,00 (пять тысяч семьсот сорок семь) рублей с учетом налогов и сборов в соответствии с </w:t>
      </w:r>
      <w:hyperlink r:id="rId18" w:history="1">
        <w:r w:rsidRPr="000A0014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0A001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A001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A0014" w:rsidRPr="000A0014" w:rsidRDefault="000A0014" w:rsidP="000A001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14">
        <w:rPr>
          <w:rFonts w:ascii="Times New Roman" w:hAnsi="Times New Roman" w:cs="Times New Roman"/>
          <w:sz w:val="24"/>
          <w:szCs w:val="24"/>
        </w:rPr>
        <w:t>Пункт 13</w:t>
      </w:r>
      <w:r>
        <w:rPr>
          <w:rFonts w:ascii="Times New Roman" w:hAnsi="Times New Roman" w:cs="Times New Roman"/>
          <w:sz w:val="24"/>
          <w:szCs w:val="24"/>
        </w:rPr>
        <w:t>-1</w:t>
      </w:r>
      <w:r w:rsidRPr="000A0014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0A0014">
        <w:rPr>
          <w:rFonts w:ascii="Times New Roman" w:hAnsi="Times New Roman" w:cs="Times New Roman"/>
          <w:sz w:val="24"/>
          <w:szCs w:val="24"/>
        </w:rPr>
        <w:t>ложения</w:t>
      </w:r>
      <w:r>
        <w:rPr>
          <w:rFonts w:ascii="Times New Roman" w:hAnsi="Times New Roman" w:cs="Times New Roman"/>
          <w:sz w:val="24"/>
          <w:szCs w:val="24"/>
        </w:rPr>
        <w:t xml:space="preserve"> 1 к решению</w:t>
      </w:r>
      <w:r w:rsidRPr="000A00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64B46" w:rsidRPr="008F1BE9" w:rsidRDefault="000A0014" w:rsidP="008F1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 xml:space="preserve"> </w:t>
      </w:r>
      <w:r w:rsidR="00D12F73" w:rsidRPr="008F1BE9">
        <w:rPr>
          <w:rFonts w:ascii="Times New Roman" w:hAnsi="Times New Roman" w:cs="Times New Roman"/>
          <w:sz w:val="24"/>
          <w:szCs w:val="24"/>
        </w:rPr>
        <w:t>«</w:t>
      </w:r>
      <w:r w:rsidR="00A65301" w:rsidRPr="008F1BE9">
        <w:rPr>
          <w:rFonts w:ascii="Times New Roman" w:hAnsi="Times New Roman" w:cs="Times New Roman"/>
          <w:sz w:val="24"/>
          <w:szCs w:val="24"/>
        </w:rPr>
        <w:t>13-1.</w:t>
      </w:r>
      <w:r w:rsidR="00864B46" w:rsidRPr="008F1BE9">
        <w:rPr>
          <w:rFonts w:ascii="Times New Roman" w:hAnsi="Times New Roman" w:cs="Times New Roman"/>
          <w:sz w:val="24"/>
          <w:szCs w:val="24"/>
        </w:rPr>
        <w:t xml:space="preserve"> </w:t>
      </w:r>
      <w:r w:rsidR="008F1BE9" w:rsidRPr="008F1BE9">
        <w:rPr>
          <w:rFonts w:ascii="Times New Roman" w:hAnsi="Times New Roman" w:cs="Times New Roman"/>
          <w:sz w:val="24"/>
          <w:szCs w:val="24"/>
        </w:rPr>
        <w:t xml:space="preserve">В целях награждения победителей и участников, занявших второе и третье место, по номинации, указанной в </w:t>
      </w:r>
      <w:hyperlink w:anchor="sub_303" w:history="1">
        <w:r w:rsidR="008F1BE9" w:rsidRPr="008F1BE9">
          <w:rPr>
            <w:rFonts w:ascii="Times New Roman" w:hAnsi="Times New Roman" w:cs="Times New Roman"/>
            <w:sz w:val="24"/>
            <w:szCs w:val="24"/>
          </w:rPr>
          <w:t>подпункте 5 пункта 3</w:t>
        </w:r>
      </w:hyperlink>
      <w:r w:rsidR="008F1BE9" w:rsidRPr="008F1BE9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по не более десяти компетенциям в следующем размере:</w:t>
      </w:r>
    </w:p>
    <w:p w:rsidR="00864B46" w:rsidRPr="007C5AA7" w:rsidRDefault="00864B46" w:rsidP="008F1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первое место: в размере </w:t>
      </w:r>
      <w:r w:rsidR="00EE5B33">
        <w:rPr>
          <w:rFonts w:ascii="Times New Roman" w:hAnsi="Times New Roman"/>
          <w:sz w:val="24"/>
          <w:szCs w:val="24"/>
        </w:rPr>
        <w:t>2 300,00 (две тысячи триста</w:t>
      </w:r>
      <w:r>
        <w:rPr>
          <w:rFonts w:ascii="Times New Roman" w:hAnsi="Times New Roman"/>
          <w:sz w:val="24"/>
          <w:szCs w:val="24"/>
        </w:rPr>
        <w:t xml:space="preserve">) рублей </w:t>
      </w:r>
      <w:r w:rsidRPr="007C5AA7">
        <w:rPr>
          <w:rFonts w:ascii="Times New Roman" w:hAnsi="Times New Roman" w:cs="Times New Roman"/>
          <w:sz w:val="24"/>
          <w:szCs w:val="24"/>
        </w:rPr>
        <w:t xml:space="preserve">с учетом налогов и сборов в соответствии с </w:t>
      </w:r>
      <w:hyperlink r:id="rId19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64B46" w:rsidRPr="007C5AA7" w:rsidRDefault="00864B46" w:rsidP="008F1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AA7">
        <w:rPr>
          <w:rFonts w:ascii="Times New Roman" w:hAnsi="Times New Roman" w:cs="Times New Roman"/>
          <w:sz w:val="24"/>
          <w:szCs w:val="24"/>
        </w:rPr>
        <w:t xml:space="preserve">- за второе место: в размере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EE5B33">
        <w:rPr>
          <w:rFonts w:ascii="Times New Roman" w:hAnsi="Times New Roman" w:cs="Times New Roman"/>
          <w:sz w:val="24"/>
          <w:szCs w:val="24"/>
        </w:rPr>
        <w:t>730</w:t>
      </w:r>
      <w:r w:rsidRPr="007C5AA7">
        <w:rPr>
          <w:rFonts w:ascii="Times New Roman" w:hAnsi="Times New Roman" w:cs="Times New Roman"/>
          <w:sz w:val="24"/>
          <w:szCs w:val="24"/>
        </w:rPr>
        <w:t>,00 (</w:t>
      </w:r>
      <w:r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="00EE5B33">
        <w:rPr>
          <w:rFonts w:ascii="Times New Roman" w:hAnsi="Times New Roman" w:cs="Times New Roman"/>
          <w:sz w:val="24"/>
          <w:szCs w:val="24"/>
        </w:rPr>
        <w:t>семьсот тридцать</w:t>
      </w:r>
      <w:r w:rsidRPr="007C5AA7">
        <w:rPr>
          <w:rFonts w:ascii="Times New Roman" w:hAnsi="Times New Roman" w:cs="Times New Roman"/>
          <w:sz w:val="24"/>
          <w:szCs w:val="24"/>
        </w:rPr>
        <w:t>) рубл</w:t>
      </w:r>
      <w:r w:rsidR="00EE5B33">
        <w:rPr>
          <w:rFonts w:ascii="Times New Roman" w:hAnsi="Times New Roman" w:cs="Times New Roman"/>
          <w:sz w:val="24"/>
          <w:szCs w:val="24"/>
        </w:rPr>
        <w:t>ей</w:t>
      </w:r>
      <w:r w:rsidRPr="007C5AA7">
        <w:rPr>
          <w:rFonts w:ascii="Times New Roman" w:hAnsi="Times New Roman" w:cs="Times New Roman"/>
          <w:sz w:val="24"/>
          <w:szCs w:val="24"/>
        </w:rPr>
        <w:t xml:space="preserve"> с учетом налогов и сборов в соответствии с </w:t>
      </w:r>
      <w:hyperlink r:id="rId20" w:history="1">
        <w:r w:rsidRPr="007C5AA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 w:cs="Times New Roman"/>
          <w:sz w:val="24"/>
          <w:szCs w:val="24"/>
        </w:rPr>
        <w:t xml:space="preserve"> Российской Федерации»;</w:t>
      </w:r>
    </w:p>
    <w:p w:rsidR="00864B46" w:rsidRDefault="00864B46" w:rsidP="00864B4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- за третье место: в размере </w:t>
      </w:r>
      <w:r>
        <w:rPr>
          <w:rFonts w:ascii="Times New Roman" w:hAnsi="Times New Roman"/>
          <w:sz w:val="24"/>
          <w:szCs w:val="24"/>
        </w:rPr>
        <w:t xml:space="preserve">1 </w:t>
      </w:r>
      <w:r w:rsidR="00EE5B33">
        <w:rPr>
          <w:rFonts w:ascii="Times New Roman" w:hAnsi="Times New Roman"/>
          <w:sz w:val="24"/>
          <w:szCs w:val="24"/>
        </w:rPr>
        <w:t>150</w:t>
      </w:r>
      <w:r w:rsidRPr="007C5AA7">
        <w:rPr>
          <w:rFonts w:ascii="Times New Roman" w:hAnsi="Times New Roman"/>
          <w:sz w:val="24"/>
          <w:szCs w:val="24"/>
        </w:rPr>
        <w:t>,00 (</w:t>
      </w:r>
      <w:r>
        <w:rPr>
          <w:rFonts w:ascii="Times New Roman" w:hAnsi="Times New Roman"/>
          <w:sz w:val="24"/>
          <w:szCs w:val="24"/>
        </w:rPr>
        <w:t xml:space="preserve">одна тысяча сто </w:t>
      </w:r>
      <w:r w:rsidR="00EE5B33">
        <w:rPr>
          <w:rFonts w:ascii="Times New Roman" w:hAnsi="Times New Roman"/>
          <w:sz w:val="24"/>
          <w:szCs w:val="24"/>
        </w:rPr>
        <w:t>пятьдесят</w:t>
      </w:r>
      <w:r w:rsidRPr="007C5AA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рублей с учетом налогов и сборов в соответствии с </w:t>
      </w:r>
      <w:hyperlink r:id="rId21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7C5AA7">
        <w:rPr>
          <w:rFonts w:ascii="Times New Roman" w:hAnsi="Times New Roman"/>
          <w:sz w:val="24"/>
          <w:szCs w:val="24"/>
        </w:rPr>
        <w:t>.</w:t>
      </w:r>
    </w:p>
    <w:p w:rsidR="00A65301" w:rsidRDefault="00A65301" w:rsidP="00A6530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номинации, указанной в подпункте 5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 w:rsidR="00D20377"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 w:rsidR="00CD47F3">
        <w:rPr>
          <w:rFonts w:ascii="Times New Roman" w:hAnsi="Times New Roman"/>
          <w:sz w:val="24"/>
          <w:szCs w:val="24"/>
        </w:rPr>
        <w:t xml:space="preserve">30 </w:t>
      </w:r>
      <w:r w:rsidR="00D20377" w:rsidRPr="007C5AA7">
        <w:rPr>
          <w:rFonts w:ascii="Times New Roman" w:hAnsi="Times New Roman"/>
          <w:sz w:val="24"/>
          <w:szCs w:val="24"/>
        </w:rPr>
        <w:t>(</w:t>
      </w:r>
      <w:r w:rsidR="00CD47F3">
        <w:rPr>
          <w:rFonts w:ascii="Times New Roman" w:hAnsi="Times New Roman"/>
          <w:sz w:val="24"/>
          <w:szCs w:val="24"/>
        </w:rPr>
        <w:t>тридцать</w:t>
      </w:r>
      <w:r w:rsidR="00D20377" w:rsidRPr="007C5AA7">
        <w:rPr>
          <w:rFonts w:ascii="Times New Roman" w:hAnsi="Times New Roman"/>
          <w:sz w:val="24"/>
          <w:szCs w:val="24"/>
        </w:rPr>
        <w:t>) ежегодн</w:t>
      </w:r>
      <w:r w:rsidR="00CD47F3">
        <w:rPr>
          <w:rFonts w:ascii="Times New Roman" w:hAnsi="Times New Roman"/>
          <w:sz w:val="24"/>
          <w:szCs w:val="24"/>
        </w:rPr>
        <w:t>ых</w:t>
      </w:r>
      <w:r w:rsidR="00D20377" w:rsidRPr="007C5AA7">
        <w:rPr>
          <w:rFonts w:ascii="Times New Roman" w:hAnsi="Times New Roman"/>
          <w:sz w:val="24"/>
          <w:szCs w:val="24"/>
        </w:rPr>
        <w:t xml:space="preserve"> преми</w:t>
      </w:r>
      <w:r w:rsidR="00CD47F3">
        <w:rPr>
          <w:rFonts w:ascii="Times New Roman" w:hAnsi="Times New Roman"/>
          <w:sz w:val="24"/>
          <w:szCs w:val="24"/>
        </w:rPr>
        <w:t>й</w:t>
      </w:r>
      <w:r w:rsidR="00D20377"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 xml:space="preserve">в </w:t>
      </w:r>
      <w:r w:rsidRPr="007C5AA7">
        <w:rPr>
          <w:rFonts w:ascii="Times New Roman" w:hAnsi="Times New Roman"/>
          <w:sz w:val="24"/>
          <w:szCs w:val="24"/>
        </w:rPr>
        <w:lastRenderedPageBreak/>
        <w:t>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0A0014">
        <w:rPr>
          <w:rFonts w:ascii="Times New Roman" w:hAnsi="Times New Roman"/>
          <w:sz w:val="24"/>
          <w:szCs w:val="24"/>
        </w:rPr>
        <w:t xml:space="preserve">5 747,00 (пять тысяч семьсот сорок семь) </w:t>
      </w:r>
      <w:r w:rsidR="008E06AF">
        <w:rPr>
          <w:rFonts w:ascii="Times New Roman" w:hAnsi="Times New Roman"/>
          <w:sz w:val="24"/>
          <w:szCs w:val="24"/>
        </w:rPr>
        <w:t xml:space="preserve">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22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0A0014" w:rsidRPr="000A0014" w:rsidRDefault="000A0014" w:rsidP="000A0014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14">
        <w:rPr>
          <w:rFonts w:ascii="Times New Roman" w:hAnsi="Times New Roman" w:cs="Times New Roman"/>
          <w:sz w:val="24"/>
          <w:szCs w:val="24"/>
        </w:rPr>
        <w:t>Пункт 13-2 П</w:t>
      </w:r>
      <w:r>
        <w:rPr>
          <w:rFonts w:ascii="Times New Roman" w:hAnsi="Times New Roman" w:cs="Times New Roman"/>
          <w:sz w:val="24"/>
          <w:szCs w:val="24"/>
        </w:rPr>
        <w:t>ри</w:t>
      </w:r>
      <w:r w:rsidRPr="000A0014">
        <w:rPr>
          <w:rFonts w:ascii="Times New Roman" w:hAnsi="Times New Roman" w:cs="Times New Roman"/>
          <w:sz w:val="24"/>
          <w:szCs w:val="24"/>
        </w:rPr>
        <w:t>ложения</w:t>
      </w:r>
      <w:r>
        <w:rPr>
          <w:rFonts w:ascii="Times New Roman" w:hAnsi="Times New Roman" w:cs="Times New Roman"/>
          <w:sz w:val="24"/>
          <w:szCs w:val="24"/>
        </w:rPr>
        <w:t xml:space="preserve"> 1 к решению</w:t>
      </w:r>
      <w:r w:rsidRPr="000A001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F1BE9" w:rsidRPr="008F1BE9" w:rsidRDefault="000A0014" w:rsidP="008F1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 xml:space="preserve"> </w:t>
      </w:r>
      <w:r w:rsidR="00A65301" w:rsidRPr="008F1BE9">
        <w:rPr>
          <w:rFonts w:ascii="Times New Roman" w:hAnsi="Times New Roman" w:cs="Times New Roman"/>
          <w:sz w:val="24"/>
          <w:szCs w:val="24"/>
        </w:rPr>
        <w:t>«13-2</w:t>
      </w:r>
      <w:r w:rsidR="008F1BE9" w:rsidRPr="008F1BE9">
        <w:rPr>
          <w:rFonts w:ascii="Times New Roman" w:hAnsi="Times New Roman" w:cs="Times New Roman"/>
          <w:sz w:val="24"/>
          <w:szCs w:val="24"/>
        </w:rPr>
        <w:t>.</w:t>
      </w:r>
      <w:r w:rsidR="008F1BE9" w:rsidRPr="008F1BE9">
        <w:rPr>
          <w:rFonts w:ascii="Times New Roman" w:hAnsi="Times New Roman" w:cs="Times New Roman"/>
        </w:rPr>
        <w:t xml:space="preserve"> </w:t>
      </w:r>
      <w:r w:rsidR="008F1BE9" w:rsidRPr="008F1BE9">
        <w:rPr>
          <w:rFonts w:ascii="Times New Roman" w:hAnsi="Times New Roman" w:cs="Times New Roman"/>
          <w:sz w:val="24"/>
          <w:szCs w:val="24"/>
        </w:rPr>
        <w:t xml:space="preserve">В целях награждения победителей и участников, занявших второе и третье место, по номинации, указанной в </w:t>
      </w:r>
      <w:hyperlink w:anchor="sub_306" w:history="1">
        <w:r w:rsidR="008F1BE9" w:rsidRPr="008F1BE9">
          <w:rPr>
            <w:rFonts w:ascii="Times New Roman" w:hAnsi="Times New Roman" w:cs="Times New Roman"/>
            <w:sz w:val="24"/>
            <w:szCs w:val="24"/>
          </w:rPr>
          <w:t>подпункте 6 пункта 3</w:t>
        </w:r>
      </w:hyperlink>
      <w:r w:rsidR="008F1BE9" w:rsidRPr="008F1BE9">
        <w:rPr>
          <w:rFonts w:ascii="Times New Roman" w:hAnsi="Times New Roman" w:cs="Times New Roman"/>
          <w:sz w:val="24"/>
          <w:szCs w:val="24"/>
        </w:rPr>
        <w:t xml:space="preserve"> Положения, устанавливается 30 (тридцать) ежегодных премий по не более десяти компетенциям в следующем размере:</w:t>
      </w:r>
    </w:p>
    <w:p w:rsidR="008F1BE9" w:rsidRPr="008F1BE9" w:rsidRDefault="008F1BE9" w:rsidP="008F1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 xml:space="preserve">- за первое место: в размере в размере 5 750,00 (пять тысяч семьсот пятьдесят) рублей с учетом налогов и сборов в соответствии с </w:t>
      </w:r>
      <w:hyperlink r:id="rId23" w:history="1">
        <w:r w:rsidRPr="008F1BE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F1BE9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F1BE9" w:rsidRPr="008F1BE9" w:rsidRDefault="008F1BE9" w:rsidP="008F1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>- за второе место: в размере 3 450,00 (три тысячи четыреста пятьдесят) рублей с учетом налогов и сборов в соответствии с законодательством Российской Федерации;</w:t>
      </w:r>
    </w:p>
    <w:p w:rsidR="008F1BE9" w:rsidRPr="008F1BE9" w:rsidRDefault="008F1BE9" w:rsidP="008F1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 xml:space="preserve">- за третье место: в размере 2 300,00 (две тысячи триста) рублей с учетом налогов и сборов в соответствии с </w:t>
      </w:r>
      <w:hyperlink r:id="rId24" w:history="1">
        <w:r w:rsidRPr="008F1BE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F1BE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A65301" w:rsidRPr="008F1BE9" w:rsidRDefault="008F1BE9" w:rsidP="008F1B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036"/>
      <w:r w:rsidRPr="008F1BE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F1B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1BE9">
        <w:rPr>
          <w:rFonts w:ascii="Times New Roman" w:hAnsi="Times New Roman" w:cs="Times New Roman"/>
          <w:sz w:val="24"/>
          <w:szCs w:val="24"/>
        </w:rPr>
        <w:t xml:space="preserve"> если победителями и участниками, занявшими второе и третье место, признаны два и более человека, являющиеся командой, указанные лица по отдельности награждаются денежной премией в размере, установленном для первого, второго и третьего места соответственно.</w:t>
      </w:r>
      <w:bookmarkEnd w:id="0"/>
    </w:p>
    <w:p w:rsidR="00D12F73" w:rsidRDefault="0030346A" w:rsidP="0030346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C5AA7">
        <w:rPr>
          <w:rFonts w:ascii="Times New Roman" w:hAnsi="Times New Roman"/>
          <w:sz w:val="24"/>
          <w:szCs w:val="24"/>
        </w:rPr>
        <w:t xml:space="preserve">В целях награждения </w:t>
      </w:r>
      <w:r>
        <w:rPr>
          <w:rFonts w:ascii="Times New Roman" w:hAnsi="Times New Roman"/>
          <w:sz w:val="24"/>
          <w:szCs w:val="24"/>
        </w:rPr>
        <w:t xml:space="preserve">наставников </w:t>
      </w:r>
      <w:r w:rsidR="00BB1AD9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 xml:space="preserve"> по номинации, указанной в подпункте </w:t>
      </w:r>
      <w:r w:rsidR="00AE1FE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пункта 3 Положения, </w:t>
      </w:r>
      <w:r w:rsidRPr="007C5AA7">
        <w:rPr>
          <w:rFonts w:ascii="Times New Roman" w:hAnsi="Times New Roman"/>
          <w:sz w:val="24"/>
          <w:szCs w:val="24"/>
        </w:rPr>
        <w:t xml:space="preserve"> устанавлива</w:t>
      </w:r>
      <w:r>
        <w:rPr>
          <w:rFonts w:ascii="Times New Roman" w:hAnsi="Times New Roman"/>
          <w:sz w:val="24"/>
          <w:szCs w:val="24"/>
        </w:rPr>
        <w:t>е</w:t>
      </w:r>
      <w:r w:rsidRPr="007C5AA7">
        <w:rPr>
          <w:rFonts w:ascii="Times New Roman" w:hAnsi="Times New Roman"/>
          <w:sz w:val="24"/>
          <w:szCs w:val="24"/>
        </w:rPr>
        <w:t xml:space="preserve">тся </w:t>
      </w:r>
      <w:r w:rsidR="008F1BE9">
        <w:rPr>
          <w:rFonts w:ascii="Times New Roman" w:hAnsi="Times New Roman"/>
          <w:sz w:val="24"/>
          <w:szCs w:val="24"/>
        </w:rPr>
        <w:t>30</w:t>
      </w:r>
      <w:r w:rsidRPr="007C5AA7">
        <w:rPr>
          <w:rFonts w:ascii="Times New Roman" w:hAnsi="Times New Roman"/>
          <w:sz w:val="24"/>
          <w:szCs w:val="24"/>
        </w:rPr>
        <w:t xml:space="preserve"> (</w:t>
      </w:r>
      <w:r w:rsidR="008F1BE9">
        <w:rPr>
          <w:rFonts w:ascii="Times New Roman" w:hAnsi="Times New Roman"/>
          <w:sz w:val="24"/>
          <w:szCs w:val="24"/>
        </w:rPr>
        <w:t>тридцать</w:t>
      </w:r>
      <w:r w:rsidRPr="007C5AA7">
        <w:rPr>
          <w:rFonts w:ascii="Times New Roman" w:hAnsi="Times New Roman"/>
          <w:sz w:val="24"/>
          <w:szCs w:val="24"/>
        </w:rPr>
        <w:t>) ежегодн</w:t>
      </w:r>
      <w:r w:rsidR="008F1BE9">
        <w:rPr>
          <w:rFonts w:ascii="Times New Roman" w:hAnsi="Times New Roman"/>
          <w:sz w:val="24"/>
          <w:szCs w:val="24"/>
        </w:rPr>
        <w:t>ых</w:t>
      </w:r>
      <w:r w:rsidRPr="007C5AA7">
        <w:rPr>
          <w:rFonts w:ascii="Times New Roman" w:hAnsi="Times New Roman"/>
          <w:sz w:val="24"/>
          <w:szCs w:val="24"/>
        </w:rPr>
        <w:t xml:space="preserve"> преми</w:t>
      </w:r>
      <w:r w:rsidR="008F1BE9">
        <w:rPr>
          <w:rFonts w:ascii="Times New Roman" w:hAnsi="Times New Roman"/>
          <w:sz w:val="24"/>
          <w:szCs w:val="24"/>
        </w:rPr>
        <w:t>й</w:t>
      </w:r>
      <w:r w:rsidRPr="00A6530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5AA7">
        <w:rPr>
          <w:rFonts w:ascii="Times New Roman" w:hAnsi="Times New Roman"/>
          <w:sz w:val="24"/>
          <w:szCs w:val="24"/>
        </w:rPr>
        <w:t>в размере</w:t>
      </w:r>
      <w:r>
        <w:rPr>
          <w:rFonts w:ascii="Times New Roman" w:hAnsi="Times New Roman"/>
          <w:sz w:val="24"/>
          <w:szCs w:val="24"/>
        </w:rPr>
        <w:t xml:space="preserve"> </w:t>
      </w:r>
      <w:r w:rsidR="000A0014">
        <w:rPr>
          <w:rFonts w:ascii="Times New Roman" w:hAnsi="Times New Roman"/>
          <w:sz w:val="24"/>
          <w:szCs w:val="24"/>
        </w:rPr>
        <w:t xml:space="preserve">5 747,00 (пять тысяч семьсот сорок семь) рублей </w:t>
      </w:r>
      <w:r w:rsidRPr="007C5AA7">
        <w:rPr>
          <w:rFonts w:ascii="Times New Roman" w:hAnsi="Times New Roman"/>
          <w:sz w:val="24"/>
          <w:szCs w:val="24"/>
        </w:rPr>
        <w:t xml:space="preserve">с учетом налогов и сборов в соответствии с </w:t>
      </w:r>
      <w:hyperlink r:id="rId25" w:history="1">
        <w:r w:rsidRPr="007C5AA7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C5AA7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255EFC" w:rsidRPr="007C5AA7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A0014">
        <w:rPr>
          <w:rFonts w:ascii="Times New Roman" w:hAnsi="Times New Roman" w:cs="Times New Roman"/>
          <w:sz w:val="24"/>
          <w:szCs w:val="24"/>
        </w:rPr>
        <w:t>4</w:t>
      </w:r>
      <w:r w:rsidRPr="007C5A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014">
        <w:rPr>
          <w:rFonts w:ascii="Times New Roman" w:hAnsi="Times New Roman" w:cs="Times New Roman"/>
          <w:sz w:val="24"/>
          <w:szCs w:val="24"/>
        </w:rPr>
        <w:t>Подпункт 4 п</w:t>
      </w:r>
      <w:r w:rsidRPr="007C5AA7">
        <w:rPr>
          <w:rFonts w:ascii="Times New Roman" w:hAnsi="Times New Roman" w:cs="Times New Roman"/>
          <w:sz w:val="24"/>
          <w:szCs w:val="24"/>
        </w:rPr>
        <w:t>ункт</w:t>
      </w:r>
      <w:r w:rsidR="000A0014">
        <w:rPr>
          <w:rFonts w:ascii="Times New Roman" w:hAnsi="Times New Roman" w:cs="Times New Roman"/>
          <w:sz w:val="24"/>
          <w:szCs w:val="24"/>
        </w:rPr>
        <w:t>а</w:t>
      </w:r>
      <w:r w:rsidRPr="007C5AA7">
        <w:rPr>
          <w:rFonts w:ascii="Times New Roman" w:hAnsi="Times New Roman" w:cs="Times New Roman"/>
          <w:sz w:val="24"/>
          <w:szCs w:val="24"/>
        </w:rPr>
        <w:t xml:space="preserve"> 15</w:t>
      </w:r>
      <w:r w:rsidR="000A0014" w:rsidRPr="000A0014">
        <w:rPr>
          <w:rFonts w:ascii="Times New Roman" w:hAnsi="Times New Roman" w:cs="Times New Roman"/>
          <w:sz w:val="24"/>
          <w:szCs w:val="24"/>
        </w:rPr>
        <w:t xml:space="preserve"> П</w:t>
      </w:r>
      <w:r w:rsidR="000A0014">
        <w:rPr>
          <w:rFonts w:ascii="Times New Roman" w:hAnsi="Times New Roman" w:cs="Times New Roman"/>
          <w:sz w:val="24"/>
          <w:szCs w:val="24"/>
        </w:rPr>
        <w:t>ри</w:t>
      </w:r>
      <w:r w:rsidR="000A0014" w:rsidRPr="000A0014">
        <w:rPr>
          <w:rFonts w:ascii="Times New Roman" w:hAnsi="Times New Roman" w:cs="Times New Roman"/>
          <w:sz w:val="24"/>
          <w:szCs w:val="24"/>
        </w:rPr>
        <w:t>ложения</w:t>
      </w:r>
      <w:r w:rsidR="000A0014">
        <w:rPr>
          <w:rFonts w:ascii="Times New Roman" w:hAnsi="Times New Roman" w:cs="Times New Roman"/>
          <w:sz w:val="24"/>
          <w:szCs w:val="24"/>
        </w:rPr>
        <w:t xml:space="preserve"> 1 к решению</w:t>
      </w:r>
      <w:r w:rsidRPr="007C5AA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DC5097" w:rsidRPr="00DC5097" w:rsidRDefault="00DC5097" w:rsidP="00DC5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5EFC" w:rsidRPr="00DC5097">
        <w:rPr>
          <w:rFonts w:ascii="Times New Roman" w:hAnsi="Times New Roman" w:cs="Times New Roman"/>
          <w:sz w:val="24"/>
          <w:szCs w:val="24"/>
        </w:rPr>
        <w:t>«</w:t>
      </w:r>
      <w:r w:rsidR="000A0014" w:rsidRPr="00DC5097">
        <w:rPr>
          <w:rFonts w:ascii="Times New Roman" w:hAnsi="Times New Roman" w:cs="Times New Roman"/>
          <w:sz w:val="24"/>
          <w:szCs w:val="24"/>
        </w:rPr>
        <w:t>4)</w:t>
      </w:r>
      <w:r w:rsidRPr="00DC5097">
        <w:rPr>
          <w:rFonts w:ascii="Times New Roman" w:hAnsi="Times New Roman" w:cs="Times New Roman"/>
        </w:rPr>
        <w:t xml:space="preserve"> </w:t>
      </w:r>
      <w:r w:rsidRPr="00DC5097">
        <w:rPr>
          <w:rFonts w:ascii="Times New Roman" w:hAnsi="Times New Roman" w:cs="Times New Roman"/>
          <w:sz w:val="24"/>
          <w:szCs w:val="24"/>
        </w:rPr>
        <w:t>расходы по премированию наставников победителей и участников, занявших второе и третье место, и вручению цветочных букетов:</w:t>
      </w:r>
    </w:p>
    <w:p w:rsidR="00DC5097" w:rsidRDefault="00DC5097" w:rsidP="00DC5097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DC5097">
        <w:rPr>
          <w:rFonts w:ascii="Times New Roman" w:hAnsi="Times New Roman" w:cs="Times New Roman"/>
          <w:sz w:val="24"/>
          <w:szCs w:val="24"/>
        </w:rPr>
        <w:t xml:space="preserve">С = К </w:t>
      </w:r>
      <w:proofErr w:type="spellStart"/>
      <w:r w:rsidRPr="00DC509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C509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C5097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DC509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C5097">
        <w:rPr>
          <w:rFonts w:ascii="Times New Roman" w:hAnsi="Times New Roman" w:cs="Times New Roman"/>
          <w:sz w:val="24"/>
          <w:szCs w:val="24"/>
        </w:rPr>
        <w:t>Сцв</w:t>
      </w:r>
      <w:proofErr w:type="spellEnd"/>
      <w:r w:rsidRPr="00DC5097">
        <w:rPr>
          <w:rFonts w:ascii="Times New Roman" w:hAnsi="Times New Roman" w:cs="Times New Roman"/>
          <w:sz w:val="24"/>
          <w:szCs w:val="24"/>
        </w:rPr>
        <w:t>),</w:t>
      </w:r>
    </w:p>
    <w:p w:rsid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BB1AD9" w:rsidRPr="00BB1AD9" w:rsidRDefault="00BB1AD9" w:rsidP="00BB1A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AA7"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количество ежегодных премий</w:t>
      </w:r>
    </w:p>
    <w:p w:rsidR="000A0014" w:rsidRDefault="00BB1AD9" w:rsidP="00BB1A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B4B03">
        <w:rPr>
          <w:rFonts w:ascii="Times New Roman" w:hAnsi="Times New Roman"/>
          <w:sz w:val="24"/>
          <w:szCs w:val="24"/>
        </w:rPr>
        <w:t>Спр</w:t>
      </w:r>
      <w:proofErr w:type="spellEnd"/>
      <w:r w:rsidRPr="00FB4B03">
        <w:rPr>
          <w:rFonts w:ascii="Times New Roman" w:hAnsi="Times New Roman"/>
          <w:sz w:val="24"/>
          <w:szCs w:val="24"/>
        </w:rPr>
        <w:t xml:space="preserve"> – расходы на премирование одного наставника в сумме </w:t>
      </w:r>
      <w:r w:rsidR="000A0014" w:rsidRPr="000A0014">
        <w:rPr>
          <w:rFonts w:ascii="Times New Roman" w:hAnsi="Times New Roman" w:cs="Times New Roman"/>
          <w:sz w:val="24"/>
          <w:szCs w:val="24"/>
        </w:rPr>
        <w:t>5 747,00 (пять тысяч семьсот сорок семь) рублей</w:t>
      </w:r>
      <w:r w:rsidR="000A0014">
        <w:rPr>
          <w:rFonts w:ascii="Times New Roman" w:hAnsi="Times New Roman"/>
          <w:sz w:val="24"/>
          <w:szCs w:val="24"/>
        </w:rPr>
        <w:t xml:space="preserve"> </w:t>
      </w:r>
    </w:p>
    <w:p w:rsidR="00AE1FE2" w:rsidRPr="000A0014" w:rsidRDefault="000A0014" w:rsidP="000A0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14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0A0014">
        <w:rPr>
          <w:rFonts w:ascii="Times New Roman" w:hAnsi="Times New Roman" w:cs="Times New Roman"/>
          <w:sz w:val="24"/>
          <w:szCs w:val="24"/>
        </w:rPr>
        <w:t>Сцв</w:t>
      </w:r>
      <w:proofErr w:type="spellEnd"/>
      <w:r w:rsidRPr="000A0014">
        <w:rPr>
          <w:rFonts w:ascii="Times New Roman" w:hAnsi="Times New Roman" w:cs="Times New Roman"/>
          <w:sz w:val="24"/>
          <w:szCs w:val="24"/>
        </w:rPr>
        <w:t xml:space="preserve"> - расходы на приобретение одного цветочного букета в сумме 1000,00 (одна тысяча) рублей</w:t>
      </w:r>
      <w:r w:rsidR="00463A92" w:rsidRPr="000A0014">
        <w:rPr>
          <w:rFonts w:ascii="Times New Roman" w:hAnsi="Times New Roman" w:cs="Times New Roman"/>
          <w:sz w:val="24"/>
          <w:szCs w:val="24"/>
        </w:rPr>
        <w:t>».</w:t>
      </w:r>
    </w:p>
    <w:p w:rsidR="000A0014" w:rsidRPr="008F1BE9" w:rsidRDefault="000A0014" w:rsidP="008F1BE9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>Пункт 13 Приложения 2 к решению изложить в следующей редакции:</w:t>
      </w:r>
    </w:p>
    <w:p w:rsidR="000A0014" w:rsidRPr="008F1BE9" w:rsidRDefault="008F1BE9" w:rsidP="008F1BE9">
      <w:pPr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 xml:space="preserve">«13. </w:t>
      </w:r>
      <w:r w:rsidR="000A0014" w:rsidRPr="008F1BE9">
        <w:rPr>
          <w:rFonts w:ascii="Times New Roman" w:hAnsi="Times New Roman" w:cs="Times New Roman"/>
          <w:sz w:val="24"/>
          <w:szCs w:val="24"/>
        </w:rPr>
        <w:t>В целях награждения победителей и участников, занявших второе и третье место, устанавливаются 12 (двенадцать) ежегодных премий по 4 (четырем) номинациям в следующем размере:</w:t>
      </w:r>
    </w:p>
    <w:p w:rsidR="000A0014" w:rsidRPr="008F1BE9" w:rsidRDefault="000A0014" w:rsidP="008F1BE9">
      <w:pPr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 xml:space="preserve">- за первое место: в размере 25 000,00 (двадцать пять тысяч) рублей с учетом налогов и сборов в соответствии с </w:t>
      </w:r>
      <w:hyperlink r:id="rId26" w:history="1">
        <w:r w:rsidRPr="008F1BE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F1BE9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</w:p>
    <w:p w:rsidR="000A0014" w:rsidRPr="008F1BE9" w:rsidRDefault="008F1BE9" w:rsidP="008F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F1BE9">
        <w:rPr>
          <w:rFonts w:ascii="Times New Roman" w:hAnsi="Times New Roman" w:cs="Times New Roman"/>
          <w:sz w:val="24"/>
          <w:szCs w:val="24"/>
        </w:rPr>
        <w:t xml:space="preserve"> </w:t>
      </w:r>
      <w:r w:rsidR="000A0014" w:rsidRPr="008F1BE9">
        <w:rPr>
          <w:rFonts w:ascii="Times New Roman" w:hAnsi="Times New Roman" w:cs="Times New Roman"/>
          <w:sz w:val="24"/>
          <w:szCs w:val="24"/>
        </w:rPr>
        <w:t xml:space="preserve">- за второе место: в размере 15 000,00 (пятнадцать тысяч) рублей с учетом налогов и сборов в соответствии с </w:t>
      </w:r>
      <w:hyperlink r:id="rId27" w:history="1">
        <w:r w:rsidR="000A0014" w:rsidRPr="008F1BE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0A0014" w:rsidRPr="008F1BE9">
        <w:rPr>
          <w:rFonts w:ascii="Times New Roman" w:hAnsi="Times New Roman" w:cs="Times New Roman"/>
          <w:sz w:val="24"/>
          <w:szCs w:val="24"/>
        </w:rPr>
        <w:t xml:space="preserve"> Российской Федерации,</w:t>
      </w:r>
    </w:p>
    <w:p w:rsidR="000A0014" w:rsidRPr="008F1BE9" w:rsidRDefault="000A0014" w:rsidP="008F1BE9">
      <w:pPr>
        <w:autoSpaceDE w:val="0"/>
        <w:autoSpaceDN w:val="0"/>
        <w:adjustRightInd w:val="0"/>
        <w:spacing w:after="0" w:line="240" w:lineRule="auto"/>
        <w:ind w:firstLine="525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 xml:space="preserve">- за третье место: в размере 10 000,00 (десять тысяч) рублей с учетом налогов и сборов в соответствии с </w:t>
      </w:r>
      <w:hyperlink r:id="rId28" w:history="1">
        <w:r w:rsidRPr="008F1BE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F1BE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0A0014" w:rsidRPr="008F1BE9" w:rsidRDefault="000A0014" w:rsidP="008F1BE9">
      <w:pPr>
        <w:pStyle w:val="a6"/>
        <w:autoSpaceDE w:val="0"/>
        <w:autoSpaceDN w:val="0"/>
        <w:adjustRightInd w:val="0"/>
        <w:spacing w:after="0" w:line="240" w:lineRule="auto"/>
        <w:ind w:left="0" w:firstLine="525"/>
        <w:jc w:val="both"/>
        <w:rPr>
          <w:rFonts w:ascii="Times New Roman" w:hAnsi="Times New Roman" w:cs="Times New Roman"/>
          <w:sz w:val="24"/>
          <w:szCs w:val="24"/>
        </w:rPr>
      </w:pPr>
      <w:r w:rsidRPr="008F1BE9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и участников, занявших второе и третье место, устанавливаются 12 (двенадцать) ежегодных премий по 4 (четырем) номинациям в размере </w:t>
      </w:r>
      <w:r w:rsidR="008F1BE9" w:rsidRPr="008F1BE9">
        <w:rPr>
          <w:rFonts w:ascii="Times New Roman" w:hAnsi="Times New Roman" w:cs="Times New Roman"/>
          <w:sz w:val="24"/>
          <w:szCs w:val="24"/>
        </w:rPr>
        <w:t xml:space="preserve">5 747,00 (пять тысяч семьсот сорок семь) </w:t>
      </w:r>
      <w:r w:rsidRPr="008F1BE9">
        <w:rPr>
          <w:rFonts w:ascii="Times New Roman" w:hAnsi="Times New Roman" w:cs="Times New Roman"/>
          <w:sz w:val="24"/>
          <w:szCs w:val="24"/>
        </w:rPr>
        <w:t xml:space="preserve">рублей с учетом налогов и сборов в соответствии с </w:t>
      </w:r>
      <w:hyperlink r:id="rId29" w:history="1">
        <w:r w:rsidRPr="008F1BE9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8F1BE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F1BE9" w:rsidRPr="008F1BE9">
        <w:rPr>
          <w:rFonts w:ascii="Times New Roman" w:hAnsi="Times New Roman" w:cs="Times New Roman"/>
          <w:sz w:val="24"/>
          <w:szCs w:val="24"/>
        </w:rPr>
        <w:t>»</w:t>
      </w:r>
      <w:r w:rsidRPr="008F1BE9">
        <w:rPr>
          <w:rFonts w:ascii="Times New Roman" w:hAnsi="Times New Roman" w:cs="Times New Roman"/>
          <w:sz w:val="24"/>
          <w:szCs w:val="24"/>
        </w:rPr>
        <w:t>.</w:t>
      </w:r>
    </w:p>
    <w:p w:rsidR="009418E5" w:rsidRPr="0054249D" w:rsidRDefault="009418E5" w:rsidP="0054249D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032"/>
      <w:r w:rsidRPr="0054249D">
        <w:rPr>
          <w:rFonts w:ascii="Times New Roman" w:hAnsi="Times New Roman" w:cs="Times New Roman"/>
          <w:sz w:val="24"/>
          <w:szCs w:val="24"/>
        </w:rPr>
        <w:t>Подпункт 2 пункта 15 Приложения 2 к решению изложить в следующей редакции:</w:t>
      </w:r>
    </w:p>
    <w:p w:rsidR="009418E5" w:rsidRPr="009418E5" w:rsidRDefault="009418E5" w:rsidP="009418E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418E5">
        <w:rPr>
          <w:rFonts w:ascii="Times New Roman" w:hAnsi="Times New Roman" w:cs="Times New Roman"/>
          <w:sz w:val="24"/>
          <w:szCs w:val="24"/>
        </w:rPr>
        <w:t>2) расходы по премированию наставников победителей и участников, занявших второе и третье место:</w:t>
      </w:r>
    </w:p>
    <w:bookmarkEnd w:id="1"/>
    <w:p w:rsidR="009418E5" w:rsidRPr="009418E5" w:rsidRDefault="009418E5" w:rsidP="00941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18E5" w:rsidRPr="009418E5" w:rsidRDefault="009418E5" w:rsidP="009418E5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9418E5">
        <w:rPr>
          <w:rFonts w:ascii="Times New Roman" w:hAnsi="Times New Roman" w:cs="Times New Roman"/>
          <w:sz w:val="24"/>
          <w:szCs w:val="24"/>
        </w:rPr>
        <w:lastRenderedPageBreak/>
        <w:t xml:space="preserve">С = К </w:t>
      </w:r>
      <w:proofErr w:type="spellStart"/>
      <w:r w:rsidRPr="009418E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418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18E5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9418E5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418E5">
        <w:rPr>
          <w:rFonts w:ascii="Times New Roman" w:hAnsi="Times New Roman" w:cs="Times New Roman"/>
          <w:sz w:val="24"/>
          <w:szCs w:val="24"/>
        </w:rPr>
        <w:t>Сцв</w:t>
      </w:r>
      <w:proofErr w:type="spellEnd"/>
      <w:r w:rsidRPr="009418E5">
        <w:rPr>
          <w:rFonts w:ascii="Times New Roman" w:hAnsi="Times New Roman" w:cs="Times New Roman"/>
          <w:sz w:val="24"/>
          <w:szCs w:val="24"/>
        </w:rPr>
        <w:t>)</w:t>
      </w:r>
    </w:p>
    <w:p w:rsidR="009418E5" w:rsidRPr="009418E5" w:rsidRDefault="009418E5" w:rsidP="00941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18E5" w:rsidRPr="009418E5" w:rsidRDefault="009418E5" w:rsidP="00941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18E5">
        <w:rPr>
          <w:rFonts w:ascii="Times New Roman" w:hAnsi="Times New Roman" w:cs="Times New Roman"/>
          <w:sz w:val="24"/>
          <w:szCs w:val="24"/>
        </w:rPr>
        <w:t>где:</w:t>
      </w:r>
    </w:p>
    <w:p w:rsidR="009418E5" w:rsidRPr="009418E5" w:rsidRDefault="009418E5" w:rsidP="00941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18E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418E5">
        <w:rPr>
          <w:rFonts w:ascii="Times New Roman" w:hAnsi="Times New Roman" w:cs="Times New Roman"/>
          <w:sz w:val="24"/>
          <w:szCs w:val="24"/>
        </w:rPr>
        <w:t xml:space="preserve"> - количество ежегодных премий</w:t>
      </w:r>
    </w:p>
    <w:p w:rsidR="009418E5" w:rsidRDefault="009418E5" w:rsidP="00941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8E5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9418E5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наставника в сумме </w:t>
      </w:r>
      <w:r w:rsidRPr="008F1BE9">
        <w:rPr>
          <w:rFonts w:ascii="Times New Roman" w:hAnsi="Times New Roman" w:cs="Times New Roman"/>
          <w:sz w:val="24"/>
          <w:szCs w:val="24"/>
        </w:rPr>
        <w:t>5 747,00 (пять тысяч семьсот сорок семь) рублей</w:t>
      </w:r>
    </w:p>
    <w:p w:rsidR="009418E5" w:rsidRPr="009418E5" w:rsidRDefault="009418E5" w:rsidP="009418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8E5">
        <w:rPr>
          <w:rFonts w:ascii="Times New Roman" w:hAnsi="Times New Roman" w:cs="Times New Roman"/>
          <w:sz w:val="24"/>
          <w:szCs w:val="24"/>
        </w:rPr>
        <w:t>Сцв</w:t>
      </w:r>
      <w:proofErr w:type="spellEnd"/>
      <w:r w:rsidRPr="009418E5">
        <w:rPr>
          <w:rFonts w:ascii="Times New Roman" w:hAnsi="Times New Roman" w:cs="Times New Roman"/>
          <w:sz w:val="24"/>
          <w:szCs w:val="24"/>
        </w:rPr>
        <w:t xml:space="preserve"> - расходы на приобретение одного цветочного букета в сумме 1000,00 (одна тысяча) рублей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418E5">
        <w:rPr>
          <w:rFonts w:ascii="Times New Roman" w:hAnsi="Times New Roman" w:cs="Times New Roman"/>
          <w:sz w:val="24"/>
          <w:szCs w:val="24"/>
        </w:rPr>
        <w:t>.</w:t>
      </w:r>
    </w:p>
    <w:p w:rsidR="000A0014" w:rsidRPr="009418E5" w:rsidRDefault="000A0014" w:rsidP="000A0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0014" w:rsidRPr="009418E5" w:rsidRDefault="000A0014" w:rsidP="008F1B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9418E5" w:rsidRDefault="00255EFC" w:rsidP="00255EFC">
      <w:pPr>
        <w:pStyle w:val="a4"/>
        <w:rPr>
          <w:rFonts w:ascii="Times New Roman" w:hAnsi="Times New Roman" w:cs="Times New Roman"/>
        </w:rPr>
      </w:pPr>
    </w:p>
    <w:p w:rsidR="00255EFC" w:rsidRPr="00E254A3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0A0014">
        <w:rPr>
          <w:rFonts w:ascii="Times New Roman" w:hAnsi="Times New Roman" w:cs="Times New Roman"/>
          <w:sz w:val="24"/>
          <w:szCs w:val="24"/>
        </w:rPr>
        <w:t xml:space="preserve">                       О.Ю. Решетников</w:t>
      </w:r>
    </w:p>
    <w:p w:rsidR="00255EFC" w:rsidRPr="00480503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9418E5" w:rsidRDefault="009418E5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5331A9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31A9">
        <w:rPr>
          <w:rFonts w:ascii="Times New Roman" w:hAnsi="Times New Roman"/>
          <w:b/>
          <w:sz w:val="24"/>
          <w:szCs w:val="24"/>
        </w:rPr>
        <w:t>Пояснительная записка и экономическое обоснование</w:t>
      </w:r>
    </w:p>
    <w:p w:rsidR="00255EFC" w:rsidRDefault="00255EFC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31A9">
        <w:rPr>
          <w:rFonts w:ascii="Times New Roman" w:hAnsi="Times New Roman"/>
          <w:b/>
          <w:sz w:val="24"/>
          <w:szCs w:val="24"/>
        </w:rPr>
        <w:t xml:space="preserve">к проекту  решения  Собрания депутатов Златоустовского городского округа «О внесении изменений в решение Собрания депутатов Златоустовского городского </w:t>
      </w:r>
      <w:r w:rsidRPr="009E71E8">
        <w:rPr>
          <w:rFonts w:ascii="Times New Roman" w:hAnsi="Times New Roman"/>
          <w:b/>
          <w:sz w:val="24"/>
          <w:szCs w:val="24"/>
        </w:rPr>
        <w:t xml:space="preserve">округа от 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31 октября 2017 г.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 81-ЗГО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»</w:t>
      </w:r>
    </w:p>
    <w:p w:rsidR="001B4200" w:rsidRPr="001B4200" w:rsidRDefault="001B4200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255EFC" w:rsidRDefault="00255EFC" w:rsidP="0031244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9E71E8">
        <w:rPr>
          <w:rFonts w:ascii="Times New Roman" w:hAnsi="Times New Roman"/>
          <w:color w:val="auto"/>
        </w:rPr>
        <w:t xml:space="preserve">  </w:t>
      </w:r>
      <w:proofErr w:type="gramStart"/>
      <w:r w:rsidRPr="009E71E8">
        <w:rPr>
          <w:rFonts w:ascii="Times New Roman" w:hAnsi="Times New Roman" w:cs="Times New Roman"/>
          <w:b w:val="0"/>
          <w:color w:val="auto"/>
        </w:rPr>
        <w:t xml:space="preserve">Проект решения Собрания депутатов Златоустовского городского округа «О внесении изменений в решение Собрания депутатов Златоустовского городского округа от 31 октября 2017 г. </w:t>
      </w:r>
      <w:r w:rsidR="00864B46">
        <w:rPr>
          <w:rFonts w:ascii="Times New Roman" w:hAnsi="Times New Roman" w:cs="Times New Roman"/>
          <w:b w:val="0"/>
          <w:color w:val="auto"/>
        </w:rPr>
        <w:t>№</w:t>
      </w:r>
      <w:r w:rsidRPr="009E71E8">
        <w:rPr>
          <w:rFonts w:ascii="Times New Roman" w:hAnsi="Times New Roman" w:cs="Times New Roman"/>
          <w:b w:val="0"/>
          <w:color w:val="auto"/>
        </w:rPr>
        <w:t xml:space="preserve"> 81-ЗГО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9E71E8">
        <w:rPr>
          <w:rFonts w:ascii="Times New Roman" w:hAnsi="Times New Roman" w:cs="Times New Roman"/>
          <w:b w:val="0"/>
          <w:color w:val="auto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hAnsi="Times New Roman" w:cs="Times New Roman"/>
          <w:b w:val="0"/>
          <w:color w:val="auto"/>
        </w:rPr>
        <w:t>» (далее – решение № 81)</w:t>
      </w:r>
      <w:r w:rsidRPr="009E71E8">
        <w:rPr>
          <w:rFonts w:ascii="Times New Roman" w:hAnsi="Times New Roman" w:cs="Times New Roman"/>
          <w:b w:val="0"/>
          <w:color w:val="auto"/>
        </w:rPr>
        <w:t xml:space="preserve"> подготовлен в целях актуализации действующей редакции решения, </w:t>
      </w:r>
      <w:r w:rsidR="000A0014">
        <w:rPr>
          <w:rFonts w:ascii="Times New Roman" w:hAnsi="Times New Roman" w:cs="Times New Roman"/>
          <w:b w:val="0"/>
          <w:color w:val="auto"/>
        </w:rPr>
        <w:t xml:space="preserve">и увеличения размера премирования </w:t>
      </w:r>
      <w:r w:rsidR="00864B46">
        <w:rPr>
          <w:rFonts w:ascii="Times New Roman" w:hAnsi="Times New Roman" w:cs="Times New Roman"/>
          <w:b w:val="0"/>
          <w:color w:val="auto"/>
        </w:rPr>
        <w:t xml:space="preserve">наставников </w:t>
      </w:r>
      <w:r w:rsidR="00BB1AD9">
        <w:rPr>
          <w:rFonts w:ascii="Times New Roman" w:hAnsi="Times New Roman" w:cs="Times New Roman"/>
          <w:b w:val="0"/>
          <w:color w:val="auto"/>
        </w:rPr>
        <w:t>победителей</w:t>
      </w:r>
      <w:r w:rsidR="000A0014">
        <w:rPr>
          <w:rFonts w:ascii="Times New Roman" w:hAnsi="Times New Roman" w:cs="Times New Roman"/>
          <w:b w:val="0"/>
          <w:color w:val="auto"/>
        </w:rPr>
        <w:t xml:space="preserve"> и участников</w:t>
      </w:r>
      <w:proofErr w:type="gramEnd"/>
      <w:r w:rsidR="000A0014">
        <w:rPr>
          <w:rFonts w:ascii="Times New Roman" w:hAnsi="Times New Roman" w:cs="Times New Roman"/>
          <w:b w:val="0"/>
          <w:color w:val="auto"/>
        </w:rPr>
        <w:t xml:space="preserve">, </w:t>
      </w:r>
      <w:proofErr w:type="gramStart"/>
      <w:r w:rsidR="000A0014">
        <w:rPr>
          <w:rFonts w:ascii="Times New Roman" w:hAnsi="Times New Roman" w:cs="Times New Roman"/>
          <w:b w:val="0"/>
          <w:color w:val="auto"/>
        </w:rPr>
        <w:t>занявших</w:t>
      </w:r>
      <w:proofErr w:type="gramEnd"/>
      <w:r w:rsidR="000A0014">
        <w:rPr>
          <w:rFonts w:ascii="Times New Roman" w:hAnsi="Times New Roman" w:cs="Times New Roman"/>
          <w:b w:val="0"/>
          <w:color w:val="auto"/>
        </w:rPr>
        <w:t xml:space="preserve"> второе и третье место.</w:t>
      </w:r>
    </w:p>
    <w:p w:rsidR="000A0014" w:rsidRPr="000A0014" w:rsidRDefault="000A0014" w:rsidP="000A00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0014">
        <w:rPr>
          <w:rFonts w:ascii="Times New Roman" w:hAnsi="Times New Roman" w:cs="Times New Roman"/>
          <w:sz w:val="24"/>
          <w:szCs w:val="24"/>
        </w:rPr>
        <w:t>В настоящее время</w:t>
      </w:r>
      <w:r>
        <w:rPr>
          <w:rFonts w:ascii="Times New Roman" w:hAnsi="Times New Roman" w:cs="Times New Roman"/>
          <w:sz w:val="24"/>
          <w:szCs w:val="24"/>
        </w:rPr>
        <w:t xml:space="preserve"> размер премирования наставников составляет 3 450,00 рублей с учетом  налогов и сборов. Решением </w:t>
      </w:r>
      <w:r w:rsidRPr="005868D7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868D7">
        <w:rPr>
          <w:rFonts w:ascii="Times New Roman" w:hAnsi="Times New Roman" w:cs="Times New Roman"/>
          <w:sz w:val="24"/>
          <w:szCs w:val="24"/>
        </w:rPr>
        <w:t xml:space="preserve"> по образованию, культуре, спорту и молодежной политике</w:t>
      </w:r>
      <w:r>
        <w:rPr>
          <w:rFonts w:ascii="Times New Roman" w:hAnsi="Times New Roman" w:cs="Times New Roman"/>
          <w:sz w:val="24"/>
          <w:szCs w:val="24"/>
        </w:rPr>
        <w:t xml:space="preserve"> от 15.01.2025 г. № 472 предложено увеличить указанный размер </w:t>
      </w:r>
      <w:r w:rsidRPr="00FB4B03">
        <w:rPr>
          <w:rFonts w:ascii="Times New Roman" w:hAnsi="Times New Roman"/>
          <w:sz w:val="24"/>
          <w:szCs w:val="24"/>
        </w:rPr>
        <w:t xml:space="preserve">в сумме </w:t>
      </w:r>
      <w:r w:rsidRPr="000A0014">
        <w:rPr>
          <w:rFonts w:ascii="Times New Roman" w:hAnsi="Times New Roman" w:cs="Times New Roman"/>
          <w:sz w:val="24"/>
          <w:szCs w:val="24"/>
        </w:rPr>
        <w:t>5 747,00 (пять тысяч семьсот сорок семь) рублей</w:t>
      </w:r>
      <w:r>
        <w:rPr>
          <w:rFonts w:ascii="Times New Roman" w:hAnsi="Times New Roman"/>
          <w:sz w:val="24"/>
          <w:szCs w:val="24"/>
        </w:rPr>
        <w:t>.</w:t>
      </w:r>
    </w:p>
    <w:p w:rsidR="00840C6B" w:rsidRPr="00840C6B" w:rsidRDefault="00840C6B" w:rsidP="00840C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B4200" w:rsidRDefault="00255EFC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5331A9">
        <w:rPr>
          <w:rFonts w:ascii="Times New Roman" w:hAnsi="Times New Roman"/>
          <w:b/>
          <w:sz w:val="24"/>
          <w:szCs w:val="24"/>
        </w:rPr>
        <w:t>Экономическое обоснование расходов</w:t>
      </w:r>
      <w:r w:rsidR="001B4200">
        <w:rPr>
          <w:rFonts w:ascii="Times New Roman" w:hAnsi="Times New Roman"/>
          <w:b/>
          <w:sz w:val="24"/>
          <w:szCs w:val="24"/>
        </w:rPr>
        <w:t xml:space="preserve"> и</w:t>
      </w:r>
      <w:r w:rsidRPr="005331A9">
        <w:rPr>
          <w:rFonts w:ascii="Times New Roman" w:hAnsi="Times New Roman"/>
          <w:b/>
          <w:sz w:val="24"/>
          <w:szCs w:val="24"/>
        </w:rPr>
        <w:t xml:space="preserve"> </w:t>
      </w:r>
      <w:r w:rsidR="001B4200">
        <w:rPr>
          <w:rFonts w:ascii="Times New Roman" w:hAnsi="Times New Roman"/>
          <w:b/>
          <w:sz w:val="24"/>
          <w:szCs w:val="24"/>
        </w:rPr>
        <w:t>потребность в средствах бюджета ЗГО на реализацию проекта</w:t>
      </w:r>
      <w:r w:rsidR="001B4200" w:rsidRPr="005331A9">
        <w:rPr>
          <w:rFonts w:ascii="Times New Roman" w:hAnsi="Times New Roman"/>
          <w:b/>
          <w:sz w:val="24"/>
          <w:szCs w:val="24"/>
        </w:rPr>
        <w:t xml:space="preserve">  решения  Собрания депутатов Златоустовского городского округа «О внесении изменений в решение Собрания депутатов Златоустовского городского </w:t>
      </w:r>
      <w:r w:rsidR="001B4200" w:rsidRPr="009E71E8">
        <w:rPr>
          <w:rFonts w:ascii="Times New Roman" w:hAnsi="Times New Roman"/>
          <w:b/>
          <w:sz w:val="24"/>
          <w:szCs w:val="24"/>
        </w:rPr>
        <w:t xml:space="preserve">округа от 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31 октября 2017 г. 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 81-ЗГО 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«</w:t>
      </w:r>
      <w:r w:rsidR="001B4200"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 w:rsidR="001B4200">
        <w:rPr>
          <w:rFonts w:ascii="Times New Roman" w:eastAsiaTheme="minorEastAsia" w:hAnsi="Times New Roman"/>
          <w:b/>
          <w:sz w:val="24"/>
          <w:szCs w:val="24"/>
          <w:lang w:eastAsia="ru-RU"/>
        </w:rPr>
        <w:t>»</w:t>
      </w:r>
      <w:proofErr w:type="gramEnd"/>
    </w:p>
    <w:p w:rsidR="001B4200" w:rsidRPr="001B4200" w:rsidRDefault="001B4200" w:rsidP="001B420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37EA7" w:rsidRDefault="00137EA7" w:rsidP="00137EA7">
      <w:pPr>
        <w:pStyle w:val="a6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Принимая во внимание достаточно длительный срок – более четырех лет с  момента установления суммы денежных выплат, предлагается  проиндексировать их размер в 2025 г. с учетом уровня инфляции в период с 2012 -2024 г., принятой в размере 52,58%.</w:t>
      </w:r>
    </w:p>
    <w:p w:rsidR="00255EFC" w:rsidRPr="005331A9" w:rsidRDefault="00255EFC" w:rsidP="00255EF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459B2" w:rsidRPr="001459B2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77E10">
        <w:rPr>
          <w:rFonts w:ascii="Times New Roman" w:hAnsi="Times New Roman"/>
          <w:sz w:val="24"/>
          <w:szCs w:val="24"/>
        </w:rPr>
        <w:t xml:space="preserve"> </w:t>
      </w:r>
      <w:r w:rsidR="001459B2">
        <w:rPr>
          <w:rFonts w:ascii="Times New Roman" w:hAnsi="Times New Roman"/>
          <w:sz w:val="24"/>
          <w:szCs w:val="24"/>
        </w:rPr>
        <w:t xml:space="preserve">Решением № 81-ЗГО предусмотрено установление премирования наставников </w:t>
      </w:r>
      <w:r w:rsidR="001459B2">
        <w:rPr>
          <w:rFonts w:ascii="Times New Roman" w:hAnsi="Times New Roman"/>
        </w:rPr>
        <w:t>победителей</w:t>
      </w:r>
      <w:r w:rsidR="001459B2">
        <w:rPr>
          <w:rFonts w:ascii="Times New Roman" w:hAnsi="Times New Roman"/>
          <w:b/>
        </w:rPr>
        <w:t xml:space="preserve"> </w:t>
      </w:r>
      <w:r w:rsidR="001459B2" w:rsidRPr="001459B2">
        <w:rPr>
          <w:rFonts w:ascii="Times New Roman" w:hAnsi="Times New Roman"/>
          <w:sz w:val="24"/>
          <w:szCs w:val="24"/>
        </w:rPr>
        <w:t>и участников, занявших второе и третье место в размере 3</w:t>
      </w:r>
      <w:r w:rsidR="001459B2">
        <w:rPr>
          <w:rFonts w:ascii="Times New Roman" w:hAnsi="Times New Roman"/>
          <w:sz w:val="24"/>
          <w:szCs w:val="24"/>
        </w:rPr>
        <w:t> </w:t>
      </w:r>
      <w:r w:rsidR="001459B2" w:rsidRPr="001459B2">
        <w:rPr>
          <w:rFonts w:ascii="Times New Roman" w:hAnsi="Times New Roman"/>
          <w:sz w:val="24"/>
          <w:szCs w:val="24"/>
        </w:rPr>
        <w:t>450</w:t>
      </w:r>
      <w:r w:rsidR="001459B2">
        <w:rPr>
          <w:rFonts w:ascii="Times New Roman" w:hAnsi="Times New Roman"/>
          <w:sz w:val="24"/>
          <w:szCs w:val="24"/>
        </w:rPr>
        <w:t>,00</w:t>
      </w:r>
      <w:r w:rsidR="001459B2" w:rsidRPr="001459B2">
        <w:rPr>
          <w:rFonts w:ascii="Times New Roman" w:hAnsi="Times New Roman"/>
          <w:sz w:val="24"/>
          <w:szCs w:val="24"/>
        </w:rPr>
        <w:t xml:space="preserve"> руб. в количестве </w:t>
      </w:r>
      <w:r w:rsidR="00413163">
        <w:rPr>
          <w:rFonts w:ascii="Times New Roman" w:hAnsi="Times New Roman"/>
          <w:sz w:val="24"/>
          <w:szCs w:val="24"/>
        </w:rPr>
        <w:t>90</w:t>
      </w:r>
      <w:r w:rsidR="001459B2" w:rsidRPr="001459B2">
        <w:rPr>
          <w:rFonts w:ascii="Times New Roman" w:hAnsi="Times New Roman"/>
          <w:sz w:val="24"/>
          <w:szCs w:val="24"/>
        </w:rPr>
        <w:t xml:space="preserve"> человек.</w:t>
      </w:r>
    </w:p>
    <w:p w:rsidR="001459B2" w:rsidRDefault="001459B2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1459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Потребность в увеличении средств бюджета в отношении одного наставника составляет: </w:t>
      </w:r>
      <w:r w:rsidRPr="000A0014">
        <w:rPr>
          <w:rFonts w:ascii="Times New Roman" w:hAnsi="Times New Roman"/>
          <w:sz w:val="24"/>
          <w:szCs w:val="24"/>
        </w:rPr>
        <w:t>5 747,00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459B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 </w:t>
      </w:r>
      <w:r w:rsidRPr="001459B2">
        <w:rPr>
          <w:rFonts w:ascii="Times New Roman" w:hAnsi="Times New Roman"/>
          <w:sz w:val="24"/>
          <w:szCs w:val="24"/>
        </w:rPr>
        <w:t>450</w:t>
      </w:r>
      <w:r>
        <w:rPr>
          <w:rFonts w:ascii="Times New Roman" w:hAnsi="Times New Roman"/>
          <w:sz w:val="24"/>
          <w:szCs w:val="24"/>
        </w:rPr>
        <w:t>,00 =  2 297,00 руб.</w:t>
      </w:r>
    </w:p>
    <w:p w:rsidR="001459B2" w:rsidRPr="001459B2" w:rsidRDefault="001459B2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Потребность в увеличении средств бюджета в отношении </w:t>
      </w:r>
      <w:r w:rsidR="009418E5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наставников составляет: 2 297,00 руб.*</w:t>
      </w:r>
      <w:r w:rsidR="00413163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 человек = </w:t>
      </w:r>
      <w:r w:rsidR="00413163">
        <w:rPr>
          <w:rFonts w:ascii="Times New Roman" w:hAnsi="Times New Roman"/>
          <w:sz w:val="24"/>
          <w:szCs w:val="24"/>
        </w:rPr>
        <w:t>206 730,00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p w:rsidR="001B4200" w:rsidRPr="00D77E10" w:rsidRDefault="001B4200" w:rsidP="001B4200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77E10">
        <w:rPr>
          <w:rFonts w:ascii="Times New Roman" w:hAnsi="Times New Roman"/>
          <w:sz w:val="24"/>
          <w:szCs w:val="24"/>
        </w:rPr>
        <w:t xml:space="preserve"> </w:t>
      </w:r>
    </w:p>
    <w:p w:rsidR="001B4200" w:rsidRPr="001459B2" w:rsidRDefault="001B4200" w:rsidP="001B4200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D3A0E">
        <w:rPr>
          <w:rFonts w:ascii="Times New Roman" w:hAnsi="Times New Roman"/>
          <w:b/>
          <w:sz w:val="24"/>
          <w:szCs w:val="24"/>
          <w:u w:val="single"/>
        </w:rPr>
        <w:t>Потребность в дополнительных средствах</w:t>
      </w:r>
      <w:r w:rsidRPr="00F62ECF">
        <w:rPr>
          <w:rFonts w:ascii="Times New Roman" w:hAnsi="Times New Roman"/>
          <w:b/>
          <w:sz w:val="24"/>
          <w:szCs w:val="24"/>
        </w:rPr>
        <w:t xml:space="preserve"> </w:t>
      </w:r>
      <w:r w:rsidRPr="008D3A0E">
        <w:rPr>
          <w:rFonts w:ascii="Times New Roman" w:hAnsi="Times New Roman"/>
          <w:b/>
          <w:sz w:val="24"/>
          <w:szCs w:val="24"/>
          <w:u w:val="single"/>
        </w:rPr>
        <w:t>на 202</w:t>
      </w:r>
      <w:r w:rsidR="000A0014">
        <w:rPr>
          <w:rFonts w:ascii="Times New Roman" w:hAnsi="Times New Roman"/>
          <w:b/>
          <w:sz w:val="24"/>
          <w:szCs w:val="24"/>
          <w:u w:val="single"/>
        </w:rPr>
        <w:t>5</w:t>
      </w:r>
      <w:r w:rsidRPr="008D3A0E">
        <w:rPr>
          <w:rFonts w:ascii="Times New Roman" w:hAnsi="Times New Roman"/>
          <w:b/>
          <w:sz w:val="24"/>
          <w:szCs w:val="24"/>
          <w:u w:val="single"/>
        </w:rPr>
        <w:t xml:space="preserve"> г.</w:t>
      </w:r>
      <w:r w:rsidRPr="00F62ECF">
        <w:rPr>
          <w:rFonts w:ascii="Times New Roman" w:hAnsi="Times New Roman"/>
          <w:b/>
          <w:sz w:val="24"/>
          <w:szCs w:val="24"/>
        </w:rPr>
        <w:t xml:space="preserve"> при установлении вышеуказанных </w:t>
      </w:r>
      <w:r>
        <w:rPr>
          <w:rFonts w:ascii="Times New Roman" w:hAnsi="Times New Roman"/>
          <w:b/>
          <w:sz w:val="24"/>
          <w:szCs w:val="24"/>
        </w:rPr>
        <w:t>пр</w:t>
      </w:r>
      <w:r w:rsidR="001459B2">
        <w:rPr>
          <w:rFonts w:ascii="Times New Roman" w:hAnsi="Times New Roman"/>
          <w:b/>
          <w:sz w:val="24"/>
          <w:szCs w:val="24"/>
        </w:rPr>
        <w:t xml:space="preserve">емий с учетом налогов и сборов </w:t>
      </w:r>
      <w:r>
        <w:rPr>
          <w:rFonts w:ascii="Times New Roman" w:hAnsi="Times New Roman"/>
          <w:b/>
          <w:sz w:val="24"/>
          <w:szCs w:val="24"/>
        </w:rPr>
        <w:t xml:space="preserve">составит: </w:t>
      </w:r>
      <w:r w:rsidR="00413163" w:rsidRPr="00413163">
        <w:rPr>
          <w:rFonts w:ascii="Times New Roman" w:hAnsi="Times New Roman"/>
          <w:b/>
          <w:sz w:val="24"/>
          <w:szCs w:val="24"/>
        </w:rPr>
        <w:t>206 730,00</w:t>
      </w:r>
      <w:r w:rsidR="00413163">
        <w:rPr>
          <w:rFonts w:ascii="Times New Roman" w:hAnsi="Times New Roman"/>
          <w:sz w:val="24"/>
          <w:szCs w:val="24"/>
        </w:rPr>
        <w:t xml:space="preserve"> </w:t>
      </w:r>
      <w:r w:rsidR="001459B2" w:rsidRPr="001459B2">
        <w:rPr>
          <w:rFonts w:ascii="Times New Roman" w:hAnsi="Times New Roman"/>
          <w:b/>
          <w:sz w:val="24"/>
          <w:szCs w:val="24"/>
        </w:rPr>
        <w:t>руб.</w:t>
      </w:r>
    </w:p>
    <w:p w:rsidR="001B4200" w:rsidRPr="00645085" w:rsidRDefault="001B4200" w:rsidP="001B420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ook w:val="0000"/>
      </w:tblPr>
      <w:tblGrid>
        <w:gridCol w:w="6300"/>
      </w:tblGrid>
      <w:tr w:rsidR="00645085" w:rsidRPr="00645085" w:rsidTr="0064508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645085" w:rsidRPr="00645085" w:rsidRDefault="00645085" w:rsidP="0064508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50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645085" w:rsidRPr="00645085" w:rsidRDefault="00645085" w:rsidP="0064508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450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</w:tr>
    </w:tbl>
    <w:p w:rsidR="00645085" w:rsidRDefault="00645085" w:rsidP="006450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85" w:rsidRDefault="00645085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1316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4508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А.М. </w:t>
      </w:r>
      <w:proofErr w:type="spellStart"/>
      <w:r w:rsidRPr="00645085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Карюков</w:t>
      </w:r>
      <w:proofErr w:type="spellEnd"/>
    </w:p>
    <w:tbl>
      <w:tblPr>
        <w:tblW w:w="0" w:type="auto"/>
        <w:tblInd w:w="108" w:type="dxa"/>
        <w:tblLook w:val="0000"/>
      </w:tblPr>
      <w:tblGrid>
        <w:gridCol w:w="2968"/>
      </w:tblGrid>
      <w:tr w:rsidR="00645085" w:rsidRPr="00645085" w:rsidTr="00E517B1"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45085" w:rsidRPr="00645085" w:rsidRDefault="00645085" w:rsidP="00645085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B74E4" w:rsidRDefault="00645085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137EA7" w:rsidRDefault="00137EA7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EA7" w:rsidRDefault="00137EA7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EA7" w:rsidRDefault="00137EA7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EA7" w:rsidRDefault="00137EA7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EA7" w:rsidRDefault="00137EA7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37EA7" w:rsidSect="004F4E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7EA7" w:rsidRDefault="00137EA7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EA7" w:rsidRDefault="00137EA7" w:rsidP="00645085">
      <w:pPr>
        <w:tabs>
          <w:tab w:val="left" w:pos="5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51950" cy="5205186"/>
            <wp:effectExtent l="1905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EA7" w:rsidSect="00137E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93DA5"/>
    <w:multiLevelType w:val="hybridMultilevel"/>
    <w:tmpl w:val="3A402072"/>
    <w:lvl w:ilvl="0" w:tplc="FC6A3838">
      <w:start w:val="1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C5D29"/>
    <w:multiLevelType w:val="hybridMultilevel"/>
    <w:tmpl w:val="5B36A462"/>
    <w:lvl w:ilvl="0" w:tplc="E2741C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0D50E9"/>
    <w:multiLevelType w:val="hybridMultilevel"/>
    <w:tmpl w:val="CBE80188"/>
    <w:lvl w:ilvl="0" w:tplc="E2741C1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07D06CE"/>
    <w:multiLevelType w:val="hybridMultilevel"/>
    <w:tmpl w:val="5B36A462"/>
    <w:lvl w:ilvl="0" w:tplc="E2741C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3731B76"/>
    <w:multiLevelType w:val="hybridMultilevel"/>
    <w:tmpl w:val="CBE80188"/>
    <w:lvl w:ilvl="0" w:tplc="E2741C1A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8"/>
  </w:num>
  <w:num w:numId="4">
    <w:abstractNumId w:val="7"/>
  </w:num>
  <w:num w:numId="5">
    <w:abstractNumId w:val="14"/>
  </w:num>
  <w:num w:numId="6">
    <w:abstractNumId w:val="4"/>
  </w:num>
  <w:num w:numId="7">
    <w:abstractNumId w:val="2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8"/>
  </w:num>
  <w:num w:numId="13">
    <w:abstractNumId w:val="17"/>
  </w:num>
  <w:num w:numId="14">
    <w:abstractNumId w:val="10"/>
  </w:num>
  <w:num w:numId="15">
    <w:abstractNumId w:val="11"/>
  </w:num>
  <w:num w:numId="16">
    <w:abstractNumId w:val="3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91EF7"/>
    <w:rsid w:val="000A0014"/>
    <w:rsid w:val="000E2A57"/>
    <w:rsid w:val="0011400A"/>
    <w:rsid w:val="00120272"/>
    <w:rsid w:val="001332CB"/>
    <w:rsid w:val="0013645D"/>
    <w:rsid w:val="00137EA7"/>
    <w:rsid w:val="001420D7"/>
    <w:rsid w:val="001459B2"/>
    <w:rsid w:val="001518EC"/>
    <w:rsid w:val="001B4200"/>
    <w:rsid w:val="001C55DE"/>
    <w:rsid w:val="00243442"/>
    <w:rsid w:val="00246B71"/>
    <w:rsid w:val="00251940"/>
    <w:rsid w:val="00255EFC"/>
    <w:rsid w:val="0026065F"/>
    <w:rsid w:val="002B2B2F"/>
    <w:rsid w:val="002E1B49"/>
    <w:rsid w:val="002F6B1F"/>
    <w:rsid w:val="0030346A"/>
    <w:rsid w:val="0031244E"/>
    <w:rsid w:val="003775FB"/>
    <w:rsid w:val="003A299F"/>
    <w:rsid w:val="003A599A"/>
    <w:rsid w:val="00413163"/>
    <w:rsid w:val="00431F47"/>
    <w:rsid w:val="00463A92"/>
    <w:rsid w:val="00496E8C"/>
    <w:rsid w:val="004B3A80"/>
    <w:rsid w:val="004B74E4"/>
    <w:rsid w:val="004E59FE"/>
    <w:rsid w:val="004F4E1F"/>
    <w:rsid w:val="00517CE5"/>
    <w:rsid w:val="005202AD"/>
    <w:rsid w:val="005237E3"/>
    <w:rsid w:val="0054249D"/>
    <w:rsid w:val="005868D7"/>
    <w:rsid w:val="005C576B"/>
    <w:rsid w:val="005F44EE"/>
    <w:rsid w:val="005F5378"/>
    <w:rsid w:val="00601A3F"/>
    <w:rsid w:val="006129D5"/>
    <w:rsid w:val="00645085"/>
    <w:rsid w:val="0067000E"/>
    <w:rsid w:val="00702B0B"/>
    <w:rsid w:val="00705806"/>
    <w:rsid w:val="00705C93"/>
    <w:rsid w:val="00706DBC"/>
    <w:rsid w:val="00760BBE"/>
    <w:rsid w:val="00764369"/>
    <w:rsid w:val="00771E6A"/>
    <w:rsid w:val="00793D5E"/>
    <w:rsid w:val="007C5AA7"/>
    <w:rsid w:val="007D5397"/>
    <w:rsid w:val="00802370"/>
    <w:rsid w:val="00825959"/>
    <w:rsid w:val="00840C6B"/>
    <w:rsid w:val="00864B46"/>
    <w:rsid w:val="00871084"/>
    <w:rsid w:val="0087160D"/>
    <w:rsid w:val="0087450B"/>
    <w:rsid w:val="008A618D"/>
    <w:rsid w:val="008C3EC3"/>
    <w:rsid w:val="008D3A0E"/>
    <w:rsid w:val="008E02A4"/>
    <w:rsid w:val="008E06AF"/>
    <w:rsid w:val="008E41E9"/>
    <w:rsid w:val="008F1BE9"/>
    <w:rsid w:val="00924276"/>
    <w:rsid w:val="00927176"/>
    <w:rsid w:val="009418E5"/>
    <w:rsid w:val="00976ECD"/>
    <w:rsid w:val="009B4077"/>
    <w:rsid w:val="009E71E8"/>
    <w:rsid w:val="00A0184E"/>
    <w:rsid w:val="00A65301"/>
    <w:rsid w:val="00AA2CB2"/>
    <w:rsid w:val="00AB1B33"/>
    <w:rsid w:val="00AE1AF8"/>
    <w:rsid w:val="00AE1FE2"/>
    <w:rsid w:val="00AF79FD"/>
    <w:rsid w:val="00B10A77"/>
    <w:rsid w:val="00B402F8"/>
    <w:rsid w:val="00B773CD"/>
    <w:rsid w:val="00B91CEC"/>
    <w:rsid w:val="00BB1AD9"/>
    <w:rsid w:val="00BC5A5D"/>
    <w:rsid w:val="00BD250B"/>
    <w:rsid w:val="00BE36C6"/>
    <w:rsid w:val="00BE3B15"/>
    <w:rsid w:val="00BE7CA4"/>
    <w:rsid w:val="00C23763"/>
    <w:rsid w:val="00C87137"/>
    <w:rsid w:val="00CD47F3"/>
    <w:rsid w:val="00CD68F7"/>
    <w:rsid w:val="00CF6DE4"/>
    <w:rsid w:val="00D12F73"/>
    <w:rsid w:val="00D20377"/>
    <w:rsid w:val="00D27542"/>
    <w:rsid w:val="00D44924"/>
    <w:rsid w:val="00D86191"/>
    <w:rsid w:val="00DC5097"/>
    <w:rsid w:val="00DD79E1"/>
    <w:rsid w:val="00E01926"/>
    <w:rsid w:val="00E14C03"/>
    <w:rsid w:val="00E34B1F"/>
    <w:rsid w:val="00E53CAF"/>
    <w:rsid w:val="00E65784"/>
    <w:rsid w:val="00E74EA3"/>
    <w:rsid w:val="00ED2805"/>
    <w:rsid w:val="00EE5B33"/>
    <w:rsid w:val="00F24328"/>
    <w:rsid w:val="00F51CED"/>
    <w:rsid w:val="00F62ECF"/>
    <w:rsid w:val="00F73D3E"/>
    <w:rsid w:val="00FB4B03"/>
    <w:rsid w:val="00FC0C50"/>
    <w:rsid w:val="00FE6239"/>
    <w:rsid w:val="00FF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7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4344384.0" TargetMode="External"/><Relationship Id="rId18" Type="http://schemas.openxmlformats.org/officeDocument/2006/relationships/hyperlink" Target="garantF1://10800200.255" TargetMode="External"/><Relationship Id="rId26" Type="http://schemas.openxmlformats.org/officeDocument/2006/relationships/hyperlink" Target="garantF1://10800200.255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0800200.0" TargetMode="Externa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403182967.0" TargetMode="External"/><Relationship Id="rId17" Type="http://schemas.openxmlformats.org/officeDocument/2006/relationships/hyperlink" Target="garantF1://10800200.255" TargetMode="External"/><Relationship Id="rId25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255" TargetMode="External"/><Relationship Id="rId20" Type="http://schemas.openxmlformats.org/officeDocument/2006/relationships/hyperlink" Target="garantF1://10800200.0" TargetMode="External"/><Relationship Id="rId29" Type="http://schemas.openxmlformats.org/officeDocument/2006/relationships/hyperlink" Target="garantF1://10800200.255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404344384.0" TargetMode="External"/><Relationship Id="rId24" Type="http://schemas.openxmlformats.org/officeDocument/2006/relationships/hyperlink" Target="garantF1://10800200.45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garantF1://10800200.255" TargetMode="External"/><Relationship Id="rId23" Type="http://schemas.openxmlformats.org/officeDocument/2006/relationships/hyperlink" Target="garantF1://10800200.45" TargetMode="External"/><Relationship Id="rId28" Type="http://schemas.openxmlformats.org/officeDocument/2006/relationships/hyperlink" Target="garantF1://10800200.255" TargetMode="External"/><Relationship Id="rId10" Type="http://schemas.openxmlformats.org/officeDocument/2006/relationships/hyperlink" Target="garantF1://403182967.0" TargetMode="External"/><Relationship Id="rId19" Type="http://schemas.openxmlformats.org/officeDocument/2006/relationships/hyperlink" Target="garantF1://10800200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0800200.255" TargetMode="External"/><Relationship Id="rId22" Type="http://schemas.openxmlformats.org/officeDocument/2006/relationships/hyperlink" Target="garantF1://10800200.0" TargetMode="External"/><Relationship Id="rId27" Type="http://schemas.openxmlformats.org/officeDocument/2006/relationships/hyperlink" Target="garantF1://10800200.255" TargetMode="External"/><Relationship Id="rId3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6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Соснина Татьяна Владимировна</cp:lastModifiedBy>
  <cp:revision>74</cp:revision>
  <cp:lastPrinted>2025-01-29T08:51:00Z</cp:lastPrinted>
  <dcterms:created xsi:type="dcterms:W3CDTF">2021-09-03T08:32:00Z</dcterms:created>
  <dcterms:modified xsi:type="dcterms:W3CDTF">2025-02-10T05:20:00Z</dcterms:modified>
</cp:coreProperties>
</file>